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202" w:rsidRPr="005C0202" w:rsidRDefault="005C0202" w:rsidP="005C0202">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5C0202">
        <w:rPr>
          <w:rFonts w:ascii="Times New Roman" w:eastAsia="Times New Roman" w:hAnsi="Times New Roman" w:cs="Times New Roman"/>
          <w:b/>
          <w:bCs/>
          <w:kern w:val="36"/>
          <w:sz w:val="48"/>
          <w:szCs w:val="48"/>
          <w:lang w:eastAsia="pl-PL"/>
        </w:rPr>
        <w:t>Dramat Maryi pod krzyżem…</w:t>
      </w:r>
    </w:p>
    <w:p w:rsidR="005C0202" w:rsidRPr="005C0202" w:rsidRDefault="008861F1" w:rsidP="005C020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noProof/>
          <w:sz w:val="24"/>
          <w:szCs w:val="24"/>
          <w:lang w:eastAsia="pl-PL"/>
        </w:rPr>
        <w:drawing>
          <wp:inline distT="0" distB="0" distL="0" distR="0" wp14:anchorId="1D34A3CB" wp14:editId="077C5C25">
            <wp:extent cx="4825365" cy="3234756"/>
            <wp:effectExtent l="0" t="0" r="0" b="3810"/>
            <wp:docPr id="7" name="Obraz 7" descr="Ukrzyżowanie (tryptyk) Źródło: Rogier van der Weyeden, Ukrzyżowanie (tryptyk), 1440–1445, olej na desce, Muzeum Sztuki w Wiedniu,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rzyżowanie (tryptyk) Źródło: Rogier van der Weyeden, Ukrzyżowanie (tryptyk), 1440–1445, olej na desce, Muzeum Sztuki w Wiedniu, domena publicz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8202" cy="3303694"/>
                    </a:xfrm>
                    <a:prstGeom prst="rect">
                      <a:avLst/>
                    </a:prstGeom>
                    <a:noFill/>
                    <a:ln>
                      <a:noFill/>
                    </a:ln>
                  </pic:spPr>
                </pic:pic>
              </a:graphicData>
            </a:graphic>
          </wp:inline>
        </w:drawing>
      </w:r>
    </w:p>
    <w:p w:rsidR="008861F1" w:rsidRDefault="008861F1" w:rsidP="005C0202">
      <w:pPr>
        <w:spacing w:after="0" w:line="240" w:lineRule="auto"/>
        <w:rPr>
          <w:rFonts w:ascii="Times New Roman" w:eastAsia="Times New Roman" w:hAnsi="Times New Roman" w:cs="Times New Roman"/>
          <w:sz w:val="24"/>
          <w:szCs w:val="24"/>
          <w:lang w:eastAsia="pl-PL"/>
        </w:rPr>
      </w:pPr>
    </w:p>
    <w:p w:rsidR="005C0202" w:rsidRPr="005C0202" w:rsidRDefault="005C0202" w:rsidP="005C0202">
      <w:pPr>
        <w:spacing w:after="0" w:line="240" w:lineRule="auto"/>
        <w:rPr>
          <w:rFonts w:ascii="Times New Roman" w:eastAsia="Times New Roman" w:hAnsi="Times New Roman" w:cs="Times New Roman"/>
          <w:sz w:val="24"/>
          <w:szCs w:val="24"/>
          <w:lang w:eastAsia="pl-PL"/>
        </w:rPr>
      </w:pPr>
      <w:proofErr w:type="spellStart"/>
      <w:r w:rsidRPr="005C0202">
        <w:rPr>
          <w:rFonts w:ascii="Times New Roman" w:eastAsia="Times New Roman" w:hAnsi="Times New Roman" w:cs="Times New Roman"/>
          <w:sz w:val="24"/>
          <w:szCs w:val="24"/>
          <w:lang w:eastAsia="pl-PL"/>
        </w:rPr>
        <w:t>Rogier</w:t>
      </w:r>
      <w:proofErr w:type="spellEnd"/>
      <w:r w:rsidRPr="005C0202">
        <w:rPr>
          <w:rFonts w:ascii="Times New Roman" w:eastAsia="Times New Roman" w:hAnsi="Times New Roman" w:cs="Times New Roman"/>
          <w:sz w:val="24"/>
          <w:szCs w:val="24"/>
          <w:lang w:eastAsia="pl-PL"/>
        </w:rPr>
        <w:t xml:space="preserve"> van der </w:t>
      </w:r>
      <w:proofErr w:type="spellStart"/>
      <w:r w:rsidRPr="005C0202">
        <w:rPr>
          <w:rFonts w:ascii="Times New Roman" w:eastAsia="Times New Roman" w:hAnsi="Times New Roman" w:cs="Times New Roman"/>
          <w:sz w:val="24"/>
          <w:szCs w:val="24"/>
          <w:lang w:eastAsia="pl-PL"/>
        </w:rPr>
        <w:t>Weyeden</w:t>
      </w:r>
      <w:proofErr w:type="spellEnd"/>
      <w:r w:rsidRPr="005C0202">
        <w:rPr>
          <w:rFonts w:ascii="Times New Roman" w:eastAsia="Times New Roman" w:hAnsi="Times New Roman" w:cs="Times New Roman"/>
          <w:sz w:val="24"/>
          <w:szCs w:val="24"/>
          <w:lang w:eastAsia="pl-PL"/>
        </w:rPr>
        <w:t xml:space="preserve">, </w:t>
      </w:r>
      <w:r w:rsidRPr="005C0202">
        <w:rPr>
          <w:rFonts w:ascii="Times New Roman" w:eastAsia="Times New Roman" w:hAnsi="Times New Roman" w:cs="Times New Roman"/>
          <w:i/>
          <w:iCs/>
          <w:sz w:val="24"/>
          <w:szCs w:val="24"/>
          <w:lang w:eastAsia="pl-PL"/>
        </w:rPr>
        <w:t xml:space="preserve">Ukrzyżowanie </w:t>
      </w:r>
      <w:r w:rsidRPr="005C0202">
        <w:rPr>
          <w:rFonts w:ascii="Times New Roman" w:eastAsia="Times New Roman" w:hAnsi="Times New Roman" w:cs="Times New Roman"/>
          <w:sz w:val="24"/>
          <w:szCs w:val="24"/>
          <w:lang w:eastAsia="pl-PL"/>
        </w:rPr>
        <w:t>(tryptyk), 1440–1445, olej na desce, Muzeum Sztuki w Wiedniu</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Niektóre religie chrześcijańskie (np. katolicyzm) mocno eksponują postać Maryi – matki Jezusa. Jednak w Ewangelii jej obecność nie jest szczególnie podkreślana, co oznacza, że źródeł informacji dotyczących Maryi poszukiwać należy poza Biblią.</w:t>
      </w:r>
    </w:p>
    <w:p w:rsidR="005C0202" w:rsidRPr="005C0202" w:rsidRDefault="005C0202" w:rsidP="005C0202">
      <w:pPr>
        <w:spacing w:after="0" w:line="240" w:lineRule="auto"/>
        <w:rPr>
          <w:rFonts w:ascii="Times New Roman" w:eastAsia="Times New Roman" w:hAnsi="Times New Roman" w:cs="Times New Roman"/>
          <w:sz w:val="24"/>
          <w:szCs w:val="24"/>
          <w:u w:val="single"/>
          <w:lang w:eastAsia="pl-PL"/>
        </w:rPr>
      </w:pPr>
      <w:r w:rsidRPr="005C0202">
        <w:rPr>
          <w:rFonts w:ascii="Times New Roman" w:eastAsia="Times New Roman" w:hAnsi="Times New Roman" w:cs="Times New Roman"/>
          <w:sz w:val="24"/>
          <w:szCs w:val="24"/>
          <w:u w:val="single"/>
          <w:lang w:eastAsia="pl-PL"/>
        </w:rPr>
        <w:t>Już wiesz</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Przeczytaj fragment </w:t>
      </w:r>
      <w:r w:rsidRPr="005C0202">
        <w:rPr>
          <w:rFonts w:ascii="Times New Roman" w:eastAsia="Times New Roman" w:hAnsi="Times New Roman" w:cs="Times New Roman"/>
          <w:i/>
          <w:iCs/>
          <w:sz w:val="24"/>
          <w:szCs w:val="24"/>
          <w:lang w:eastAsia="pl-PL"/>
        </w:rPr>
        <w:t>Ewangelii wg św. Jana</w:t>
      </w:r>
      <w:r w:rsidRPr="005C0202">
        <w:rPr>
          <w:rFonts w:ascii="Times New Roman" w:eastAsia="Times New Roman" w:hAnsi="Times New Roman" w:cs="Times New Roman"/>
          <w:sz w:val="24"/>
          <w:szCs w:val="24"/>
          <w:lang w:eastAsia="pl-PL"/>
        </w:rPr>
        <w:t>:</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(25) A obok krzyża Jezusowego stały: Matka Jego i siostra Matki Jego, Maria, żona Kleofasa, i Maria Magdalena. (26) Kiedy więc Jezus ujrzał Matkę i stojącego obok Niej ucznia, którego miłował, rzekł do Matki: Niewiasto, oto syn Twój. (27) Następnie rzekł do ucznia: Oto Matka twoja. I od tej godziny uczeń wziął Ją do siebie.</w:t>
      </w:r>
    </w:p>
    <w:p w:rsidR="005C0202" w:rsidRPr="005C0202" w:rsidRDefault="005C0202" w:rsidP="005C0202">
      <w:pPr>
        <w:spacing w:before="100" w:beforeAutospacing="1" w:after="100" w:afterAutospacing="1" w:line="240" w:lineRule="auto"/>
        <w:outlineLvl w:val="0"/>
        <w:rPr>
          <w:rFonts w:ascii="Times New Roman" w:eastAsia="Times New Roman" w:hAnsi="Times New Roman" w:cs="Times New Roman"/>
          <w:b/>
          <w:bCs/>
          <w:kern w:val="36"/>
          <w:sz w:val="28"/>
          <w:szCs w:val="28"/>
          <w:lang w:eastAsia="pl-PL"/>
        </w:rPr>
      </w:pPr>
      <w:r w:rsidRPr="005C0202">
        <w:rPr>
          <w:rFonts w:ascii="Times New Roman" w:eastAsia="Times New Roman" w:hAnsi="Times New Roman" w:cs="Times New Roman"/>
          <w:b/>
          <w:bCs/>
          <w:kern w:val="36"/>
          <w:sz w:val="28"/>
          <w:szCs w:val="28"/>
          <w:lang w:eastAsia="pl-PL"/>
        </w:rPr>
        <w:t xml:space="preserve">Apokryfy </w:t>
      </w:r>
    </w:p>
    <w:p w:rsidR="005C0202" w:rsidRPr="005C0202" w:rsidRDefault="005C0202" w:rsidP="005C0202">
      <w:pPr>
        <w:spacing w:after="0" w:line="240" w:lineRule="auto"/>
        <w:rPr>
          <w:rFonts w:ascii="Times New Roman" w:eastAsia="Times New Roman" w:hAnsi="Times New Roman" w:cs="Times New Roman"/>
          <w:i/>
          <w:iCs/>
          <w:sz w:val="24"/>
          <w:szCs w:val="24"/>
          <w:lang w:eastAsia="pl-PL"/>
        </w:rPr>
      </w:pPr>
      <w:proofErr w:type="spellStart"/>
      <w:r w:rsidRPr="005C0202">
        <w:rPr>
          <w:rFonts w:ascii="Times New Roman" w:eastAsia="Times New Roman" w:hAnsi="Times New Roman" w:cs="Times New Roman"/>
          <w:sz w:val="24"/>
          <w:szCs w:val="24"/>
          <w:lang w:eastAsia="pl-PL"/>
        </w:rPr>
        <w:t>Peregryn</w:t>
      </w:r>
      <w:proofErr w:type="spellEnd"/>
      <w:r w:rsidRPr="005C0202">
        <w:rPr>
          <w:rFonts w:ascii="Times New Roman" w:eastAsia="Times New Roman" w:hAnsi="Times New Roman" w:cs="Times New Roman"/>
          <w:sz w:val="24"/>
          <w:szCs w:val="24"/>
          <w:lang w:eastAsia="pl-PL"/>
        </w:rPr>
        <w:t xml:space="preserve"> z Opola </w:t>
      </w:r>
      <w:r w:rsidRPr="005C0202">
        <w:rPr>
          <w:rFonts w:ascii="Times New Roman" w:eastAsia="Times New Roman" w:hAnsi="Times New Roman" w:cs="Times New Roman"/>
          <w:i/>
          <w:iCs/>
          <w:sz w:val="24"/>
          <w:szCs w:val="24"/>
          <w:lang w:eastAsia="pl-PL"/>
        </w:rPr>
        <w:t>Na Wielki Piątek</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Ponieważ dziś czcimy mękę Chrystusa, powinniśmy mieć udział w Jego cierpieniu, płacząc nad Jego męką, bo wiele jest powodów, które nas przywodzą do płaczu. […] Ale najbardziej płacze kochająca Matka. Wszystko, co Chrystus wycierpiał na ciele, Ona wycierpiała w sercu […]. Ogrom Jej bólu i płaczu płynął stąd, że była matką jedynego syna. Łatwiej pocieszyć matkę, która wprawdzie straciła syna, ale ma jeszcze inne dzieci albo sądzi, że będzie je miała. Ta zaś nie miała innego dziecka i wiedziała, że mieć nie będzie. Jej ból potęgowało i to, że własnymi oczami patrzyła, jak krzyżowano Jej Syna, przebijano włócznią, raniono. </w:t>
      </w:r>
      <w:r w:rsidRPr="005C0202">
        <w:rPr>
          <w:rFonts w:ascii="Times New Roman" w:eastAsia="Times New Roman" w:hAnsi="Times New Roman" w:cs="Times New Roman"/>
          <w:sz w:val="24"/>
          <w:szCs w:val="24"/>
          <w:lang w:eastAsia="pl-PL"/>
        </w:rPr>
        <w:lastRenderedPageBreak/>
        <w:t>[…] Jak wielki zatem ból przeszywał Maryję, gdy patrzyła na mękę i śmierć swego Syna! Ból Jej był tym większy, że nie mogła Mu pomóc, że była bezsilna. Wielką potrzebą serca matki jest obecność przy konającym dziecku, kiedy może je ucałować i przytulić. Maryja w niczym nie mogła pomóc Synowi. Słyszała, że pragnie, a nie mogła Mu podać wody. Widziała Jego rany, a nie mogła ich opatrzyć. Widziała Jego skrwawione ciało, a nie mogła go obetrzeć. Widziała, że opada Mu głowa, a nie mogła jej podtrzymać i utulić. Widziała, że krew spływa na ziemię, a nie mogła jej zebrać. Widziała, że Syn Jej płacze na krzyżu, a nie mogła osuszyć Jego łez. Czyż nie mogłaby powiedzieć o sobie tych słów: „Bom ja jest niewiasta bardzo nieszczęśliwa”.</w:t>
      </w:r>
    </w:p>
    <w:p w:rsidR="005C0202" w:rsidRPr="005C0202" w:rsidRDefault="005C0202" w:rsidP="005C0202">
      <w:pPr>
        <w:spacing w:after="100" w:line="240" w:lineRule="auto"/>
        <w:rPr>
          <w:rFonts w:ascii="Times New Roman" w:eastAsia="Times New Roman" w:hAnsi="Times New Roman" w:cs="Times New Roman"/>
          <w:sz w:val="20"/>
          <w:szCs w:val="20"/>
          <w:lang w:eastAsia="pl-PL"/>
        </w:rPr>
      </w:pPr>
      <w:proofErr w:type="spellStart"/>
      <w:r w:rsidRPr="005C0202">
        <w:rPr>
          <w:rFonts w:ascii="Times New Roman" w:eastAsia="Times New Roman" w:hAnsi="Times New Roman" w:cs="Times New Roman"/>
          <w:sz w:val="20"/>
          <w:szCs w:val="20"/>
          <w:lang w:eastAsia="pl-PL"/>
        </w:rPr>
        <w:t>Peregryn</w:t>
      </w:r>
      <w:proofErr w:type="spellEnd"/>
      <w:r w:rsidRPr="005C0202">
        <w:rPr>
          <w:rFonts w:ascii="Times New Roman" w:eastAsia="Times New Roman" w:hAnsi="Times New Roman" w:cs="Times New Roman"/>
          <w:sz w:val="20"/>
          <w:szCs w:val="20"/>
          <w:lang w:eastAsia="pl-PL"/>
        </w:rPr>
        <w:t xml:space="preserve"> z Opola, </w:t>
      </w:r>
      <w:r w:rsidRPr="005C0202">
        <w:rPr>
          <w:rFonts w:ascii="Times New Roman" w:eastAsia="Times New Roman" w:hAnsi="Times New Roman" w:cs="Times New Roman"/>
          <w:i/>
          <w:iCs/>
          <w:sz w:val="20"/>
          <w:szCs w:val="20"/>
          <w:lang w:eastAsia="pl-PL"/>
        </w:rPr>
        <w:t>Na Wielki Piątek</w:t>
      </w:r>
      <w:r w:rsidRPr="005C0202">
        <w:rPr>
          <w:rFonts w:ascii="Times New Roman" w:eastAsia="Times New Roman" w:hAnsi="Times New Roman" w:cs="Times New Roman"/>
          <w:sz w:val="20"/>
          <w:szCs w:val="20"/>
          <w:lang w:eastAsia="pl-PL"/>
        </w:rPr>
        <w:t xml:space="preserve">, [w:] tegoż, </w:t>
      </w:r>
      <w:r w:rsidRPr="005C0202">
        <w:rPr>
          <w:rFonts w:ascii="Times New Roman" w:eastAsia="Times New Roman" w:hAnsi="Times New Roman" w:cs="Times New Roman"/>
          <w:i/>
          <w:iCs/>
          <w:sz w:val="20"/>
          <w:szCs w:val="20"/>
          <w:lang w:eastAsia="pl-PL"/>
        </w:rPr>
        <w:t xml:space="preserve">Kazania de tempore i de </w:t>
      </w:r>
      <w:proofErr w:type="spellStart"/>
      <w:r w:rsidRPr="005C0202">
        <w:rPr>
          <w:rFonts w:ascii="Times New Roman" w:eastAsia="Times New Roman" w:hAnsi="Times New Roman" w:cs="Times New Roman"/>
          <w:i/>
          <w:iCs/>
          <w:sz w:val="20"/>
          <w:szCs w:val="20"/>
          <w:lang w:eastAsia="pl-PL"/>
        </w:rPr>
        <w:t>sanctis</w:t>
      </w:r>
      <w:proofErr w:type="spellEnd"/>
      <w:r w:rsidRPr="005C0202">
        <w:rPr>
          <w:rFonts w:ascii="Times New Roman" w:eastAsia="Times New Roman" w:hAnsi="Times New Roman" w:cs="Times New Roman"/>
          <w:sz w:val="20"/>
          <w:szCs w:val="20"/>
          <w:lang w:eastAsia="pl-PL"/>
        </w:rPr>
        <w:t xml:space="preserve">, tłum. J. </w:t>
      </w:r>
      <w:proofErr w:type="spellStart"/>
      <w:r w:rsidRPr="005C0202">
        <w:rPr>
          <w:rFonts w:ascii="Times New Roman" w:eastAsia="Times New Roman" w:hAnsi="Times New Roman" w:cs="Times New Roman"/>
          <w:sz w:val="20"/>
          <w:szCs w:val="20"/>
          <w:lang w:eastAsia="pl-PL"/>
        </w:rPr>
        <w:t>Mrukówna</w:t>
      </w:r>
      <w:proofErr w:type="spellEnd"/>
      <w:r w:rsidRPr="005C0202">
        <w:rPr>
          <w:rFonts w:ascii="Times New Roman" w:eastAsia="Times New Roman" w:hAnsi="Times New Roman" w:cs="Times New Roman"/>
          <w:sz w:val="20"/>
          <w:szCs w:val="20"/>
          <w:lang w:eastAsia="pl-PL"/>
        </w:rPr>
        <w:t>, Kraków - Opole 2001, s. 144–145.</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u w:val="single"/>
          <w:lang w:eastAsia="pl-PL"/>
        </w:rPr>
      </w:pPr>
      <w:r w:rsidRPr="005C0202">
        <w:rPr>
          <w:rFonts w:ascii="Times New Roman" w:eastAsia="Times New Roman" w:hAnsi="Times New Roman" w:cs="Times New Roman"/>
          <w:sz w:val="24"/>
          <w:szCs w:val="24"/>
          <w:u w:val="single"/>
          <w:lang w:eastAsia="pl-PL"/>
        </w:rPr>
        <w:t xml:space="preserve">Po lekturze fragmentów </w:t>
      </w:r>
      <w:r w:rsidRPr="005C0202">
        <w:rPr>
          <w:rFonts w:ascii="Times New Roman" w:eastAsia="Times New Roman" w:hAnsi="Times New Roman" w:cs="Times New Roman"/>
          <w:i/>
          <w:iCs/>
          <w:sz w:val="24"/>
          <w:szCs w:val="24"/>
          <w:u w:val="single"/>
          <w:lang w:eastAsia="pl-PL"/>
        </w:rPr>
        <w:t>Ewangelii wg św. Jana</w:t>
      </w:r>
      <w:r w:rsidRPr="005C0202">
        <w:rPr>
          <w:rFonts w:ascii="Times New Roman" w:eastAsia="Times New Roman" w:hAnsi="Times New Roman" w:cs="Times New Roman"/>
          <w:sz w:val="24"/>
          <w:szCs w:val="24"/>
          <w:u w:val="single"/>
          <w:lang w:eastAsia="pl-PL"/>
        </w:rPr>
        <w:t xml:space="preserve"> i kazania </w:t>
      </w:r>
      <w:proofErr w:type="spellStart"/>
      <w:r w:rsidRPr="005C0202">
        <w:rPr>
          <w:rFonts w:ascii="Times New Roman" w:eastAsia="Times New Roman" w:hAnsi="Times New Roman" w:cs="Times New Roman"/>
          <w:sz w:val="24"/>
          <w:szCs w:val="24"/>
          <w:u w:val="single"/>
          <w:lang w:eastAsia="pl-PL"/>
        </w:rPr>
        <w:t>Peregryna</w:t>
      </w:r>
      <w:proofErr w:type="spellEnd"/>
      <w:r w:rsidRPr="005C0202">
        <w:rPr>
          <w:rFonts w:ascii="Times New Roman" w:eastAsia="Times New Roman" w:hAnsi="Times New Roman" w:cs="Times New Roman"/>
          <w:sz w:val="24"/>
          <w:szCs w:val="24"/>
          <w:u w:val="single"/>
          <w:lang w:eastAsia="pl-PL"/>
        </w:rPr>
        <w:t xml:space="preserve"> z Opola odpowiedz na pytania:</w:t>
      </w:r>
    </w:p>
    <w:p w:rsidR="00D870F2" w:rsidRDefault="005C0202" w:rsidP="00D870F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1.1</w:t>
      </w:r>
    </w:p>
    <w:p w:rsidR="005C0202" w:rsidRDefault="005C0202" w:rsidP="00D870F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Który z opisów jest bardziej szczegółowy?</w:t>
      </w:r>
    </w:p>
    <w:p w:rsidR="00D870F2" w:rsidRPr="005C0202" w:rsidRDefault="00D870F2" w:rsidP="00D870F2">
      <w:pPr>
        <w:spacing w:after="0" w:line="240" w:lineRule="auto"/>
        <w:rPr>
          <w:rFonts w:ascii="Times New Roman" w:eastAsia="Times New Roman" w:hAnsi="Times New Roman" w:cs="Times New Roman"/>
          <w:b/>
          <w:bCs/>
          <w:sz w:val="24"/>
          <w:szCs w:val="24"/>
          <w:lang w:eastAsia="pl-PL"/>
        </w:rPr>
      </w:pPr>
    </w:p>
    <w:p w:rsidR="00D870F2" w:rsidRDefault="005C0202" w:rsidP="00D870F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1.2</w:t>
      </w:r>
    </w:p>
    <w:p w:rsidR="005C0202" w:rsidRDefault="005C0202" w:rsidP="00D870F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Skąd św. Jan Ewangelista mógł znać przebieg wydarzenia?</w:t>
      </w:r>
    </w:p>
    <w:p w:rsidR="00D870F2" w:rsidRPr="005C0202" w:rsidRDefault="00D870F2" w:rsidP="00D870F2">
      <w:pPr>
        <w:spacing w:after="0" w:line="240" w:lineRule="auto"/>
        <w:rPr>
          <w:rFonts w:ascii="Times New Roman" w:eastAsia="Times New Roman" w:hAnsi="Times New Roman" w:cs="Times New Roman"/>
          <w:b/>
          <w:bCs/>
          <w:sz w:val="24"/>
          <w:szCs w:val="24"/>
          <w:lang w:eastAsia="pl-PL"/>
        </w:rPr>
      </w:pPr>
    </w:p>
    <w:p w:rsidR="00D870F2" w:rsidRDefault="005C0202" w:rsidP="00D870F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1.3</w:t>
      </w:r>
    </w:p>
    <w:p w:rsidR="005C0202" w:rsidRDefault="005C0202" w:rsidP="00D870F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Skąd </w:t>
      </w:r>
      <w:proofErr w:type="spellStart"/>
      <w:r w:rsidRPr="005C0202">
        <w:rPr>
          <w:rFonts w:ascii="Times New Roman" w:eastAsia="Times New Roman" w:hAnsi="Times New Roman" w:cs="Times New Roman"/>
          <w:sz w:val="24"/>
          <w:szCs w:val="24"/>
          <w:lang w:eastAsia="pl-PL"/>
        </w:rPr>
        <w:t>Peregryn</w:t>
      </w:r>
      <w:proofErr w:type="spellEnd"/>
      <w:r w:rsidRPr="005C0202">
        <w:rPr>
          <w:rFonts w:ascii="Times New Roman" w:eastAsia="Times New Roman" w:hAnsi="Times New Roman" w:cs="Times New Roman"/>
          <w:sz w:val="24"/>
          <w:szCs w:val="24"/>
          <w:lang w:eastAsia="pl-PL"/>
        </w:rPr>
        <w:t xml:space="preserve"> z Opola mógł czerpać wiedzę o wydarzeniu?</w:t>
      </w:r>
    </w:p>
    <w:p w:rsidR="00D870F2" w:rsidRPr="005C0202" w:rsidRDefault="00D870F2" w:rsidP="00D870F2">
      <w:pPr>
        <w:spacing w:after="0" w:line="240" w:lineRule="auto"/>
        <w:rPr>
          <w:rFonts w:ascii="Times New Roman" w:eastAsia="Times New Roman" w:hAnsi="Times New Roman" w:cs="Times New Roman"/>
          <w:b/>
          <w:bCs/>
          <w:sz w:val="24"/>
          <w:szCs w:val="24"/>
          <w:lang w:eastAsia="pl-PL"/>
        </w:rPr>
      </w:pPr>
    </w:p>
    <w:p w:rsidR="00D870F2" w:rsidRDefault="005C0202" w:rsidP="00D870F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1.4</w:t>
      </w:r>
    </w:p>
    <w:p w:rsidR="005C0202" w:rsidRPr="005C0202" w:rsidRDefault="005C0202" w:rsidP="00D870F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Który z dwóch autorów jest bardziej wiarygodny? Uzasadnij odpowiedź.</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Do podstawowych źródeł wiedzy o wydarzeniach ukazanych w </w:t>
      </w:r>
      <w:r w:rsidRPr="005C0202">
        <w:rPr>
          <w:rFonts w:ascii="Times New Roman" w:eastAsia="Times New Roman" w:hAnsi="Times New Roman" w:cs="Times New Roman"/>
          <w:i/>
          <w:iCs/>
          <w:sz w:val="24"/>
          <w:szCs w:val="24"/>
          <w:lang w:eastAsia="pl-PL"/>
        </w:rPr>
        <w:t>Starym</w:t>
      </w:r>
      <w:r w:rsidRPr="005C0202">
        <w:rPr>
          <w:rFonts w:ascii="Times New Roman" w:eastAsia="Times New Roman" w:hAnsi="Times New Roman" w:cs="Times New Roman"/>
          <w:sz w:val="24"/>
          <w:szCs w:val="24"/>
          <w:lang w:eastAsia="pl-PL"/>
        </w:rPr>
        <w:t xml:space="preserve"> i </w:t>
      </w:r>
      <w:r w:rsidRPr="005C0202">
        <w:rPr>
          <w:rFonts w:ascii="Times New Roman" w:eastAsia="Times New Roman" w:hAnsi="Times New Roman" w:cs="Times New Roman"/>
          <w:i/>
          <w:iCs/>
          <w:sz w:val="24"/>
          <w:szCs w:val="24"/>
          <w:lang w:eastAsia="pl-PL"/>
        </w:rPr>
        <w:t>Nowym Testamencie</w:t>
      </w:r>
      <w:r w:rsidRPr="005C0202">
        <w:rPr>
          <w:rFonts w:ascii="Times New Roman" w:eastAsia="Times New Roman" w:hAnsi="Times New Roman" w:cs="Times New Roman"/>
          <w:sz w:val="24"/>
          <w:szCs w:val="24"/>
          <w:lang w:eastAsia="pl-PL"/>
        </w:rPr>
        <w:t xml:space="preserve"> należało, poza </w:t>
      </w:r>
      <w:r w:rsidRPr="005C0202">
        <w:rPr>
          <w:rFonts w:ascii="Times New Roman" w:eastAsia="Times New Roman" w:hAnsi="Times New Roman" w:cs="Times New Roman"/>
          <w:i/>
          <w:iCs/>
          <w:sz w:val="24"/>
          <w:szCs w:val="24"/>
          <w:lang w:eastAsia="pl-PL"/>
        </w:rPr>
        <w:t>Biblią</w:t>
      </w:r>
      <w:r w:rsidRPr="005C0202">
        <w:rPr>
          <w:rFonts w:ascii="Times New Roman" w:eastAsia="Times New Roman" w:hAnsi="Times New Roman" w:cs="Times New Roman"/>
          <w:sz w:val="24"/>
          <w:szCs w:val="24"/>
          <w:lang w:eastAsia="pl-PL"/>
        </w:rPr>
        <w:t>, piśmiennictwo apokryficzne. Uzupełnieniami tego, czego „zabrakło” w </w:t>
      </w:r>
      <w:r w:rsidRPr="005C0202">
        <w:rPr>
          <w:rFonts w:ascii="Times New Roman" w:eastAsia="Times New Roman" w:hAnsi="Times New Roman" w:cs="Times New Roman"/>
          <w:i/>
          <w:iCs/>
          <w:sz w:val="24"/>
          <w:szCs w:val="24"/>
          <w:lang w:eastAsia="pl-PL"/>
        </w:rPr>
        <w:t>Piśmie Świętym</w:t>
      </w:r>
      <w:r w:rsidRPr="005C0202">
        <w:rPr>
          <w:rFonts w:ascii="Times New Roman" w:eastAsia="Times New Roman" w:hAnsi="Times New Roman" w:cs="Times New Roman"/>
          <w:sz w:val="24"/>
          <w:szCs w:val="24"/>
          <w:lang w:eastAsia="pl-PL"/>
        </w:rPr>
        <w:t>, autorzy apokryfów wychodzili naprzeciw zapotrzebowaniu ze strony chrześcijan, którzy chcieli np. znać życie i przebieg śmierci Jezusa dokładniej, niż pozwalają na to Ewangelie i listy apostolskie.</w:t>
      </w:r>
    </w:p>
    <w:p w:rsidR="005C0202" w:rsidRPr="005C0202" w:rsidRDefault="005C0202" w:rsidP="005C020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 xml:space="preserve">Definicja: </w:t>
      </w:r>
      <w:r w:rsidRPr="005C0202">
        <w:rPr>
          <w:rFonts w:ascii="Times New Roman" w:eastAsia="Times New Roman" w:hAnsi="Times New Roman" w:cs="Times New Roman"/>
          <w:b/>
          <w:bCs/>
          <w:sz w:val="24"/>
          <w:szCs w:val="24"/>
          <w:lang w:eastAsia="pl-PL"/>
        </w:rPr>
        <w:t>Apokryfy</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(gr. </w:t>
      </w:r>
      <w:proofErr w:type="spellStart"/>
      <w:r w:rsidRPr="005C0202">
        <w:rPr>
          <w:rFonts w:ascii="Times New Roman" w:eastAsia="Times New Roman" w:hAnsi="Times New Roman" w:cs="Times New Roman"/>
          <w:i/>
          <w:iCs/>
          <w:sz w:val="24"/>
          <w:szCs w:val="24"/>
          <w:lang w:eastAsia="pl-PL"/>
        </w:rPr>
        <w:t>apókryphos</w:t>
      </w:r>
      <w:proofErr w:type="spellEnd"/>
      <w:r w:rsidRPr="005C0202">
        <w:rPr>
          <w:rFonts w:ascii="Times New Roman" w:eastAsia="Times New Roman" w:hAnsi="Times New Roman" w:cs="Times New Roman"/>
          <w:sz w:val="24"/>
          <w:szCs w:val="24"/>
          <w:lang w:eastAsia="pl-PL"/>
        </w:rPr>
        <w:t xml:space="preserve"> – ‘ukryty, tajemny, niepewnego pochodzenia’) – starożydowskie i starochrześcijańskie pisma religijne, nawiązujące treściowo, gatunkowo lub stylistycznie do Biblii, które jednak ze względu na niejasne pochodzenie i </w:t>
      </w:r>
      <w:proofErr w:type="spellStart"/>
      <w:r w:rsidRPr="005C0202">
        <w:rPr>
          <w:rFonts w:ascii="Times New Roman" w:eastAsia="Times New Roman" w:hAnsi="Times New Roman" w:cs="Times New Roman"/>
          <w:sz w:val="24"/>
          <w:szCs w:val="24"/>
          <w:lang w:eastAsia="pl-PL"/>
        </w:rPr>
        <w:t>falsyfikatowy</w:t>
      </w:r>
      <w:proofErr w:type="spellEnd"/>
      <w:r w:rsidRPr="005C0202">
        <w:rPr>
          <w:rFonts w:ascii="Times New Roman" w:eastAsia="Times New Roman" w:hAnsi="Times New Roman" w:cs="Times New Roman"/>
          <w:sz w:val="24"/>
          <w:szCs w:val="24"/>
          <w:lang w:eastAsia="pl-PL"/>
        </w:rPr>
        <w:t xml:space="preserve"> charakter nie zostały zaliczone do kanonu Pisma Świętego (czyli oficjalnie ogłoszonego przez Kościół spisu ksiąg biblijnych). […] Są to głównie fabularne opowieści o charakterze biograficznym, uzupełniające szczegółami i komentarzami liczne luki występujące w ewangelicznej opowieści o życiu Chrystusa i innych postaci biblijnych, zwłaszcza Maryi oraz jej matki, św. Anny.</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Motywy apokryficzne można znaleźć w liryce średniowiecznej. Jednym z utworów tego typu jest XIII</w:t>
      </w:r>
      <w:r w:rsidRPr="005C0202">
        <w:rPr>
          <w:rFonts w:ascii="Times New Roman" w:eastAsia="Times New Roman" w:hAnsi="Times New Roman" w:cs="Times New Roman"/>
          <w:sz w:val="24"/>
          <w:szCs w:val="24"/>
          <w:lang w:eastAsia="pl-PL"/>
        </w:rPr>
        <w:noBreakHyphen/>
        <w:t xml:space="preserve">wieczna pieśń włoskiego mnicha </w:t>
      </w:r>
      <w:proofErr w:type="spellStart"/>
      <w:r w:rsidRPr="005C0202">
        <w:rPr>
          <w:rFonts w:ascii="Times New Roman" w:eastAsia="Times New Roman" w:hAnsi="Times New Roman" w:cs="Times New Roman"/>
          <w:sz w:val="24"/>
          <w:szCs w:val="24"/>
          <w:lang w:eastAsia="pl-PL"/>
        </w:rPr>
        <w:t>Jacopone</w:t>
      </w:r>
      <w:proofErr w:type="spellEnd"/>
      <w:r w:rsidRPr="005C0202">
        <w:rPr>
          <w:rFonts w:ascii="Times New Roman" w:eastAsia="Times New Roman" w:hAnsi="Times New Roman" w:cs="Times New Roman"/>
          <w:sz w:val="24"/>
          <w:szCs w:val="24"/>
          <w:lang w:eastAsia="pl-PL"/>
        </w:rPr>
        <w:t xml:space="preserve"> da Todi </w:t>
      </w:r>
      <w:proofErr w:type="spellStart"/>
      <w:r w:rsidRPr="005C0202">
        <w:rPr>
          <w:rFonts w:ascii="Times New Roman" w:eastAsia="Times New Roman" w:hAnsi="Times New Roman" w:cs="Times New Roman"/>
          <w:i/>
          <w:iCs/>
          <w:sz w:val="24"/>
          <w:szCs w:val="24"/>
          <w:lang w:eastAsia="pl-PL"/>
        </w:rPr>
        <w:t>Stabat</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Mater</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Dolorosa</w:t>
      </w:r>
      <w:proofErr w:type="spellEnd"/>
      <w:r w:rsidRPr="005C0202">
        <w:rPr>
          <w:rFonts w:ascii="Times New Roman" w:eastAsia="Times New Roman" w:hAnsi="Times New Roman" w:cs="Times New Roman"/>
          <w:sz w:val="24"/>
          <w:szCs w:val="24"/>
          <w:lang w:eastAsia="pl-PL"/>
        </w:rPr>
        <w:t xml:space="preserve"> (</w:t>
      </w:r>
      <w:r w:rsidRPr="005C0202">
        <w:rPr>
          <w:rFonts w:ascii="Times New Roman" w:eastAsia="Times New Roman" w:hAnsi="Times New Roman" w:cs="Times New Roman"/>
          <w:i/>
          <w:iCs/>
          <w:sz w:val="24"/>
          <w:szCs w:val="24"/>
          <w:lang w:eastAsia="pl-PL"/>
        </w:rPr>
        <w:t>Stała Matka Boleściwa</w:t>
      </w:r>
      <w:r w:rsidRPr="005C0202">
        <w:rPr>
          <w:rFonts w:ascii="Times New Roman" w:eastAsia="Times New Roman" w:hAnsi="Times New Roman" w:cs="Times New Roman"/>
          <w:sz w:val="24"/>
          <w:szCs w:val="24"/>
          <w:lang w:eastAsia="pl-PL"/>
        </w:rPr>
        <w:t xml:space="preserve">). Zawiera ona lament Maryi stojącej na Golgocie pod krzyżem Chrystusa. Utwór ten zalicza się do popularnego w średniowieczu gatunku literackiego zwanego </w:t>
      </w:r>
      <w:proofErr w:type="spellStart"/>
      <w:r w:rsidRPr="005C0202">
        <w:rPr>
          <w:rFonts w:ascii="Times New Roman" w:eastAsia="Times New Roman" w:hAnsi="Times New Roman" w:cs="Times New Roman"/>
          <w:i/>
          <w:iCs/>
          <w:sz w:val="24"/>
          <w:szCs w:val="24"/>
          <w:lang w:eastAsia="pl-PL"/>
        </w:rPr>
        <w:t>planktusem</w:t>
      </w:r>
      <w:proofErr w:type="spellEnd"/>
      <w:r w:rsidRPr="005C0202">
        <w:rPr>
          <w:rFonts w:ascii="Times New Roman" w:eastAsia="Times New Roman" w:hAnsi="Times New Roman" w:cs="Times New Roman"/>
          <w:sz w:val="24"/>
          <w:szCs w:val="24"/>
          <w:lang w:eastAsia="pl-PL"/>
        </w:rPr>
        <w:t>.</w:t>
      </w:r>
    </w:p>
    <w:p w:rsidR="005C0202" w:rsidRPr="005C0202" w:rsidRDefault="005C0202" w:rsidP="005C0202">
      <w:pPr>
        <w:spacing w:before="100" w:beforeAutospacing="1" w:after="100" w:afterAutospacing="1" w:line="240" w:lineRule="auto"/>
        <w:outlineLvl w:val="0"/>
        <w:rPr>
          <w:rFonts w:ascii="Times New Roman" w:eastAsia="Times New Roman" w:hAnsi="Times New Roman" w:cs="Times New Roman"/>
          <w:b/>
          <w:bCs/>
          <w:kern w:val="36"/>
          <w:sz w:val="28"/>
          <w:szCs w:val="28"/>
          <w:lang w:eastAsia="pl-PL"/>
        </w:rPr>
      </w:pPr>
      <w:r w:rsidRPr="005C0202">
        <w:rPr>
          <w:rFonts w:ascii="Times New Roman" w:eastAsia="Times New Roman" w:hAnsi="Times New Roman" w:cs="Times New Roman"/>
          <w:b/>
          <w:bCs/>
          <w:i/>
          <w:iCs/>
          <w:kern w:val="36"/>
          <w:sz w:val="28"/>
          <w:szCs w:val="28"/>
          <w:lang w:eastAsia="pl-PL"/>
        </w:rPr>
        <w:lastRenderedPageBreak/>
        <w:t>Lament świętokrzyski</w:t>
      </w:r>
      <w:r w:rsidRPr="005C0202">
        <w:rPr>
          <w:rFonts w:ascii="Times New Roman" w:eastAsia="Times New Roman" w:hAnsi="Times New Roman" w:cs="Times New Roman"/>
          <w:b/>
          <w:bCs/>
          <w:kern w:val="36"/>
          <w:sz w:val="28"/>
          <w:szCs w:val="28"/>
          <w:lang w:eastAsia="pl-PL"/>
        </w:rPr>
        <w:t xml:space="preserve"> </w:t>
      </w:r>
    </w:p>
    <w:p w:rsidR="005C0202" w:rsidRPr="005C0202" w:rsidRDefault="005C0202" w:rsidP="005C020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noProof/>
          <w:sz w:val="24"/>
          <w:szCs w:val="24"/>
          <w:lang w:eastAsia="pl-PL"/>
        </w:rPr>
        <w:drawing>
          <wp:inline distT="0" distB="0" distL="0" distR="0" wp14:anchorId="3855234D" wp14:editId="5A2F066F">
            <wp:extent cx="3889698" cy="5348976"/>
            <wp:effectExtent l="0" t="0" r="0" b="4445"/>
            <wp:docPr id="8" name="Obraz 8" descr="Pietà z Lubiąża Źródło: Pietà z Lubiąża, ok. 1370, polichromia na drewnie, Muzeum Narodowe w Warszawie, licencja: CC 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età z Lubiąża Źródło: Pietà z Lubiąża, ok. 1370, polichromia na drewnie, Muzeum Narodowe w Warszawie, licencja: CC 0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06882" cy="5647640"/>
                    </a:xfrm>
                    <a:prstGeom prst="rect">
                      <a:avLst/>
                    </a:prstGeom>
                    <a:noFill/>
                    <a:ln>
                      <a:noFill/>
                    </a:ln>
                  </pic:spPr>
                </pic:pic>
              </a:graphicData>
            </a:graphic>
          </wp:inline>
        </w:drawing>
      </w:r>
    </w:p>
    <w:p w:rsidR="00D870F2" w:rsidRDefault="00D870F2" w:rsidP="005C0202">
      <w:pPr>
        <w:spacing w:after="0" w:line="240" w:lineRule="auto"/>
        <w:rPr>
          <w:rFonts w:ascii="Times New Roman" w:eastAsia="Times New Roman" w:hAnsi="Times New Roman" w:cs="Times New Roman"/>
          <w:sz w:val="24"/>
          <w:szCs w:val="24"/>
          <w:lang w:eastAsia="pl-PL"/>
        </w:rPr>
      </w:pPr>
    </w:p>
    <w:p w:rsidR="005C0202" w:rsidRDefault="005C0202" w:rsidP="005C0202">
      <w:pPr>
        <w:spacing w:after="0" w:line="240" w:lineRule="auto"/>
        <w:rPr>
          <w:rFonts w:ascii="Times New Roman" w:eastAsia="Times New Roman" w:hAnsi="Times New Roman" w:cs="Times New Roman"/>
          <w:sz w:val="24"/>
          <w:szCs w:val="24"/>
          <w:lang w:eastAsia="pl-PL"/>
        </w:rPr>
      </w:pPr>
      <w:proofErr w:type="spellStart"/>
      <w:r w:rsidRPr="005C0202">
        <w:rPr>
          <w:rFonts w:ascii="Times New Roman" w:eastAsia="Times New Roman" w:hAnsi="Times New Roman" w:cs="Times New Roman"/>
          <w:i/>
          <w:iCs/>
          <w:sz w:val="24"/>
          <w:szCs w:val="24"/>
          <w:lang w:eastAsia="pl-PL"/>
        </w:rPr>
        <w:t>Pietà</w:t>
      </w:r>
      <w:proofErr w:type="spellEnd"/>
      <w:r w:rsidRPr="005C0202">
        <w:rPr>
          <w:rFonts w:ascii="Times New Roman" w:eastAsia="Times New Roman" w:hAnsi="Times New Roman" w:cs="Times New Roman"/>
          <w:i/>
          <w:iCs/>
          <w:sz w:val="24"/>
          <w:szCs w:val="24"/>
          <w:lang w:eastAsia="pl-PL"/>
        </w:rPr>
        <w:t xml:space="preserve"> z Lubiąża</w:t>
      </w:r>
      <w:r w:rsidRPr="005C0202">
        <w:rPr>
          <w:rFonts w:ascii="Times New Roman" w:eastAsia="Times New Roman" w:hAnsi="Times New Roman" w:cs="Times New Roman"/>
          <w:sz w:val="24"/>
          <w:szCs w:val="24"/>
          <w:lang w:eastAsia="pl-PL"/>
        </w:rPr>
        <w:t>, ok. 1370, polichromia na drewnie, Muzeum Narodowe w Warszawie, licencja: CC 0 1.0</w:t>
      </w:r>
    </w:p>
    <w:p w:rsidR="00D870F2" w:rsidRPr="005C0202" w:rsidRDefault="00D870F2" w:rsidP="005C0202">
      <w:pPr>
        <w:spacing w:after="0" w:line="240" w:lineRule="auto"/>
        <w:rPr>
          <w:rFonts w:ascii="Times New Roman" w:eastAsia="Times New Roman" w:hAnsi="Times New Roman" w:cs="Times New Roman"/>
          <w:sz w:val="24"/>
          <w:szCs w:val="24"/>
          <w:lang w:eastAsia="pl-PL"/>
        </w:rPr>
      </w:pPr>
    </w:p>
    <w:p w:rsidR="005C0202" w:rsidRPr="005C0202" w:rsidRDefault="005C0202" w:rsidP="005C020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 xml:space="preserve">Definicja: </w:t>
      </w:r>
      <w:proofErr w:type="spellStart"/>
      <w:r w:rsidRPr="005C0202">
        <w:rPr>
          <w:rFonts w:ascii="Times New Roman" w:eastAsia="Times New Roman" w:hAnsi="Times New Roman" w:cs="Times New Roman"/>
          <w:b/>
          <w:bCs/>
          <w:sz w:val="24"/>
          <w:szCs w:val="24"/>
          <w:lang w:eastAsia="pl-PL"/>
        </w:rPr>
        <w:t>Planktus</w:t>
      </w:r>
      <w:proofErr w:type="spellEnd"/>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(łac. </w:t>
      </w:r>
      <w:proofErr w:type="spellStart"/>
      <w:r w:rsidRPr="005C0202">
        <w:rPr>
          <w:rFonts w:ascii="Times New Roman" w:eastAsia="Times New Roman" w:hAnsi="Times New Roman" w:cs="Times New Roman"/>
          <w:i/>
          <w:iCs/>
          <w:sz w:val="24"/>
          <w:szCs w:val="24"/>
          <w:lang w:eastAsia="pl-PL"/>
        </w:rPr>
        <w:t>planctus</w:t>
      </w:r>
      <w:proofErr w:type="spellEnd"/>
      <w:r w:rsidRPr="005C0202">
        <w:rPr>
          <w:rFonts w:ascii="Times New Roman" w:eastAsia="Times New Roman" w:hAnsi="Times New Roman" w:cs="Times New Roman"/>
          <w:sz w:val="24"/>
          <w:szCs w:val="24"/>
          <w:lang w:eastAsia="pl-PL"/>
        </w:rPr>
        <w:t xml:space="preserve"> – ‘narzekanie, płacz, żal’) – gatunek literacki występujący zwłaszcza w średniowieczu, obejmujący utwory wyrażające żal po zmarłej osobie i nawołujące do współuczestnictwa w cierpieniu po stracie tej osoby. Najczęściej głównym bohaterem tych utworów był Chrystus. Teksty tego rodzaju wchodziły w skład liturgii Wielkiego Piątku.</w:t>
      </w:r>
    </w:p>
    <w:p w:rsidR="00837394" w:rsidRDefault="005C0202" w:rsidP="001E4158">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Utwory podobne do </w:t>
      </w:r>
      <w:proofErr w:type="spellStart"/>
      <w:r w:rsidRPr="005C0202">
        <w:rPr>
          <w:rFonts w:ascii="Times New Roman" w:eastAsia="Times New Roman" w:hAnsi="Times New Roman" w:cs="Times New Roman"/>
          <w:i/>
          <w:iCs/>
          <w:sz w:val="24"/>
          <w:szCs w:val="24"/>
          <w:lang w:eastAsia="pl-PL"/>
        </w:rPr>
        <w:t>Stabat</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Mater</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Dolorosa</w:t>
      </w:r>
      <w:proofErr w:type="spellEnd"/>
      <w:r w:rsidRPr="005C0202">
        <w:rPr>
          <w:rFonts w:ascii="Times New Roman" w:eastAsia="Times New Roman" w:hAnsi="Times New Roman" w:cs="Times New Roman"/>
          <w:sz w:val="24"/>
          <w:szCs w:val="24"/>
          <w:lang w:eastAsia="pl-PL"/>
        </w:rPr>
        <w:t xml:space="preserve"> powstawały w niemal całej Europie. W literaturze polskiej motyw lamentu znalazł się w XV</w:t>
      </w:r>
      <w:r w:rsidRPr="005C0202">
        <w:rPr>
          <w:rFonts w:ascii="Times New Roman" w:eastAsia="Times New Roman" w:hAnsi="Times New Roman" w:cs="Times New Roman"/>
          <w:sz w:val="24"/>
          <w:szCs w:val="24"/>
          <w:lang w:eastAsia="pl-PL"/>
        </w:rPr>
        <w:noBreakHyphen/>
        <w:t xml:space="preserve">wiecznej pieśni znanej pod kilkoma tytułami. Utwór zwany jest </w:t>
      </w:r>
      <w:r w:rsidRPr="005C0202">
        <w:rPr>
          <w:rFonts w:ascii="Times New Roman" w:eastAsia="Times New Roman" w:hAnsi="Times New Roman" w:cs="Times New Roman"/>
          <w:i/>
          <w:iCs/>
          <w:sz w:val="24"/>
          <w:szCs w:val="24"/>
          <w:lang w:eastAsia="pl-PL"/>
        </w:rPr>
        <w:t>Lamentem świętokrzyskim</w:t>
      </w:r>
      <w:r w:rsidRPr="005C0202">
        <w:rPr>
          <w:rFonts w:ascii="Times New Roman" w:eastAsia="Times New Roman" w:hAnsi="Times New Roman" w:cs="Times New Roman"/>
          <w:sz w:val="24"/>
          <w:szCs w:val="24"/>
          <w:lang w:eastAsia="pl-PL"/>
        </w:rPr>
        <w:t xml:space="preserve"> albo </w:t>
      </w:r>
      <w:r w:rsidRPr="005C0202">
        <w:rPr>
          <w:rFonts w:ascii="Times New Roman" w:eastAsia="Times New Roman" w:hAnsi="Times New Roman" w:cs="Times New Roman"/>
          <w:i/>
          <w:iCs/>
          <w:sz w:val="24"/>
          <w:szCs w:val="24"/>
          <w:lang w:eastAsia="pl-PL"/>
        </w:rPr>
        <w:t>Planktem świętokrzyskim</w:t>
      </w:r>
      <w:r w:rsidRPr="005C0202">
        <w:rPr>
          <w:rFonts w:ascii="Times New Roman" w:eastAsia="Times New Roman" w:hAnsi="Times New Roman" w:cs="Times New Roman"/>
          <w:sz w:val="24"/>
          <w:szCs w:val="24"/>
          <w:lang w:eastAsia="pl-PL"/>
        </w:rPr>
        <w:t xml:space="preserve">, ponieważ jedyny znany zapis dzieła powstał w Górach Świętokrzyskich, w klasztorze benedyktynów na Łysej Górze. Inny tytuł to </w:t>
      </w:r>
      <w:r w:rsidRPr="005C0202">
        <w:rPr>
          <w:rFonts w:ascii="Times New Roman" w:eastAsia="Times New Roman" w:hAnsi="Times New Roman" w:cs="Times New Roman"/>
          <w:i/>
          <w:iCs/>
          <w:sz w:val="24"/>
          <w:szCs w:val="24"/>
          <w:lang w:eastAsia="pl-PL"/>
        </w:rPr>
        <w:t>Żale Matki Boskiej pod krzyżem</w:t>
      </w:r>
      <w:r w:rsidRPr="005C0202">
        <w:rPr>
          <w:rFonts w:ascii="Times New Roman" w:eastAsia="Times New Roman" w:hAnsi="Times New Roman" w:cs="Times New Roman"/>
          <w:sz w:val="24"/>
          <w:szCs w:val="24"/>
          <w:lang w:eastAsia="pl-PL"/>
        </w:rPr>
        <w:t xml:space="preserve">. Wreszcie jako tytuł podaje się </w:t>
      </w:r>
      <w:hyperlink r:id="rId7" w:anchor="Dz7nbO31C_pl_main_tp_1" w:history="1">
        <w:r w:rsidRPr="005C0202">
          <w:rPr>
            <w:rFonts w:ascii="Times New Roman" w:eastAsia="Times New Roman" w:hAnsi="Times New Roman" w:cs="Times New Roman"/>
            <w:color w:val="0000FF"/>
            <w:sz w:val="24"/>
            <w:szCs w:val="24"/>
            <w:u w:val="single"/>
            <w:lang w:eastAsia="pl-PL"/>
          </w:rPr>
          <w:t>incipit</w:t>
        </w:r>
      </w:hyperlink>
      <w:r w:rsidRPr="005C0202">
        <w:rPr>
          <w:rFonts w:ascii="Times New Roman" w:eastAsia="Times New Roman" w:hAnsi="Times New Roman" w:cs="Times New Roman"/>
          <w:sz w:val="24"/>
          <w:szCs w:val="24"/>
          <w:lang w:eastAsia="pl-PL"/>
        </w:rPr>
        <w:t xml:space="preserve"> tekstu, tzn. </w:t>
      </w:r>
      <w:r w:rsidRPr="005C0202">
        <w:rPr>
          <w:rFonts w:ascii="Times New Roman" w:eastAsia="Times New Roman" w:hAnsi="Times New Roman" w:cs="Times New Roman"/>
          <w:i/>
          <w:iCs/>
          <w:sz w:val="24"/>
          <w:szCs w:val="24"/>
          <w:lang w:eastAsia="pl-PL"/>
        </w:rPr>
        <w:t>Posłuchajcie, bracia miła</w:t>
      </w:r>
      <w:r w:rsidRPr="005C0202">
        <w:rPr>
          <w:rFonts w:ascii="Times New Roman" w:eastAsia="Times New Roman" w:hAnsi="Times New Roman" w:cs="Times New Roman"/>
          <w:sz w:val="24"/>
          <w:szCs w:val="24"/>
          <w:lang w:eastAsia="pl-PL"/>
        </w:rPr>
        <w:t>.</w:t>
      </w:r>
    </w:p>
    <w:p w:rsidR="005C0202" w:rsidRPr="005C0202" w:rsidRDefault="005C0202" w:rsidP="001E4158">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u w:val="single"/>
          <w:lang w:eastAsia="pl-PL"/>
        </w:rPr>
        <w:lastRenderedPageBreak/>
        <w:t xml:space="preserve">Ważne! </w:t>
      </w:r>
    </w:p>
    <w:p w:rsid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Istnieją dwie hipotezy dotyczące przeznaczenia </w:t>
      </w:r>
      <w:r w:rsidRPr="005C0202">
        <w:rPr>
          <w:rFonts w:ascii="Times New Roman" w:eastAsia="Times New Roman" w:hAnsi="Times New Roman" w:cs="Times New Roman"/>
          <w:i/>
          <w:iCs/>
          <w:sz w:val="24"/>
          <w:szCs w:val="24"/>
          <w:lang w:eastAsia="pl-PL"/>
        </w:rPr>
        <w:t>Lamentu świętokrzyskiego</w:t>
      </w:r>
      <w:r w:rsidRPr="005C0202">
        <w:rPr>
          <w:rFonts w:ascii="Times New Roman" w:eastAsia="Times New Roman" w:hAnsi="Times New Roman" w:cs="Times New Roman"/>
          <w:sz w:val="24"/>
          <w:szCs w:val="24"/>
          <w:lang w:eastAsia="pl-PL"/>
        </w:rPr>
        <w:t>. Niektórzy uważają, że była to pieśń wchodząca w skład liturgii wielkopiątkowej, wykonywana po uroczystej lekturze ewangelicznego opisu Męki Jezusa. Inni twierdzą, że był to śpiewany fragment dramatu średniowiecznego, tzw. misterium. W misteriach (odgrywanych początkowo w świątyniach lub na przykościelnych placach) przedstawiano w językach narodowych historie opisane w </w:t>
      </w:r>
      <w:r w:rsidRPr="005C0202">
        <w:rPr>
          <w:rFonts w:ascii="Times New Roman" w:eastAsia="Times New Roman" w:hAnsi="Times New Roman" w:cs="Times New Roman"/>
          <w:i/>
          <w:iCs/>
          <w:sz w:val="24"/>
          <w:szCs w:val="24"/>
          <w:lang w:eastAsia="pl-PL"/>
        </w:rPr>
        <w:t>Biblii</w:t>
      </w:r>
      <w:r w:rsidRPr="005C0202">
        <w:rPr>
          <w:rFonts w:ascii="Times New Roman" w:eastAsia="Times New Roman" w:hAnsi="Times New Roman" w:cs="Times New Roman"/>
          <w:sz w:val="24"/>
          <w:szCs w:val="24"/>
          <w:lang w:eastAsia="pl-PL"/>
        </w:rPr>
        <w:t>.</w:t>
      </w:r>
    </w:p>
    <w:p w:rsidR="005C0202" w:rsidRPr="005C0202" w:rsidRDefault="005C0202" w:rsidP="005C0202">
      <w:pPr>
        <w:spacing w:after="0" w:line="240" w:lineRule="auto"/>
        <w:rPr>
          <w:rFonts w:ascii="Times New Roman" w:eastAsia="Times New Roman" w:hAnsi="Times New Roman" w:cs="Times New Roman"/>
          <w:b/>
          <w:bCs/>
          <w:i/>
          <w:iCs/>
          <w:sz w:val="24"/>
          <w:szCs w:val="24"/>
          <w:lang w:eastAsia="pl-PL"/>
        </w:rPr>
      </w:pPr>
      <w:r w:rsidRPr="005C0202">
        <w:rPr>
          <w:rFonts w:ascii="Times New Roman" w:eastAsia="Times New Roman" w:hAnsi="Times New Roman" w:cs="Times New Roman"/>
          <w:b/>
          <w:bCs/>
          <w:i/>
          <w:iCs/>
          <w:sz w:val="24"/>
          <w:szCs w:val="24"/>
          <w:lang w:eastAsia="pl-PL"/>
        </w:rPr>
        <w:t>Lament świętokrzyski</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Posłuchajcie, </w:t>
      </w:r>
      <w:hyperlink r:id="rId8" w:anchor="Dz7nbO31C_pl_main_tp_2" w:history="1">
        <w:r w:rsidRPr="005C0202">
          <w:rPr>
            <w:rFonts w:ascii="Times New Roman" w:eastAsia="Times New Roman" w:hAnsi="Times New Roman" w:cs="Times New Roman"/>
            <w:color w:val="0000FF"/>
            <w:sz w:val="24"/>
            <w:szCs w:val="24"/>
            <w:u w:val="single"/>
            <w:lang w:eastAsia="pl-PL"/>
          </w:rPr>
          <w:t>bracia miła</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r>
      <w:hyperlink r:id="rId9" w:anchor="Dz7nbO31C_pl_main_tp_3" w:history="1">
        <w:proofErr w:type="spellStart"/>
        <w:r w:rsidRPr="005C0202">
          <w:rPr>
            <w:rFonts w:ascii="Times New Roman" w:eastAsia="Times New Roman" w:hAnsi="Times New Roman" w:cs="Times New Roman"/>
            <w:color w:val="0000FF"/>
            <w:sz w:val="24"/>
            <w:szCs w:val="24"/>
            <w:u w:val="single"/>
            <w:lang w:eastAsia="pl-PL"/>
          </w:rPr>
          <w:t>Kcęć</w:t>
        </w:r>
        <w:proofErr w:type="spellEnd"/>
        <w:r w:rsidRPr="005C0202">
          <w:rPr>
            <w:rFonts w:ascii="Times New Roman" w:eastAsia="Times New Roman" w:hAnsi="Times New Roman" w:cs="Times New Roman"/>
            <w:color w:val="0000FF"/>
            <w:sz w:val="24"/>
            <w:szCs w:val="24"/>
            <w:u w:val="single"/>
            <w:lang w:eastAsia="pl-PL"/>
          </w:rPr>
          <w:t xml:space="preserve"> wam </w:t>
        </w:r>
        <w:proofErr w:type="spellStart"/>
        <w:r w:rsidRPr="005C0202">
          <w:rPr>
            <w:rFonts w:ascii="Times New Roman" w:eastAsia="Times New Roman" w:hAnsi="Times New Roman" w:cs="Times New Roman"/>
            <w:color w:val="0000FF"/>
            <w:sz w:val="24"/>
            <w:szCs w:val="24"/>
            <w:u w:val="single"/>
            <w:lang w:eastAsia="pl-PL"/>
          </w:rPr>
          <w:t>skorżyć</w:t>
        </w:r>
        <w:proofErr w:type="spellEnd"/>
        <w:r w:rsidRPr="005C0202">
          <w:rPr>
            <w:rFonts w:ascii="Times New Roman" w:eastAsia="Times New Roman" w:hAnsi="Times New Roman" w:cs="Times New Roman"/>
            <w:color w:val="0000FF"/>
            <w:sz w:val="24"/>
            <w:szCs w:val="24"/>
            <w:u w:val="single"/>
            <w:lang w:eastAsia="pl-PL"/>
          </w:rPr>
          <w:t xml:space="preserve"> krwawą głowę</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r>
      <w:hyperlink r:id="rId10" w:anchor="Dz7nbO31C_pl_main_tp_4" w:history="1">
        <w:r w:rsidRPr="005C0202">
          <w:rPr>
            <w:rFonts w:ascii="Times New Roman" w:eastAsia="Times New Roman" w:hAnsi="Times New Roman" w:cs="Times New Roman"/>
            <w:color w:val="0000FF"/>
            <w:sz w:val="24"/>
            <w:szCs w:val="24"/>
            <w:u w:val="single"/>
            <w:lang w:eastAsia="pl-PL"/>
          </w:rPr>
          <w:t xml:space="preserve">Usłyszycie </w:t>
        </w:r>
        <w:proofErr w:type="spellStart"/>
        <w:r w:rsidRPr="005C0202">
          <w:rPr>
            <w:rFonts w:ascii="Times New Roman" w:eastAsia="Times New Roman" w:hAnsi="Times New Roman" w:cs="Times New Roman"/>
            <w:color w:val="0000FF"/>
            <w:sz w:val="24"/>
            <w:szCs w:val="24"/>
            <w:u w:val="single"/>
            <w:lang w:eastAsia="pl-PL"/>
          </w:rPr>
          <w:t>moj</w:t>
        </w:r>
        <w:proofErr w:type="spellEnd"/>
        <w:r w:rsidRPr="005C0202">
          <w:rPr>
            <w:rFonts w:ascii="Times New Roman" w:eastAsia="Times New Roman" w:hAnsi="Times New Roman" w:cs="Times New Roman"/>
            <w:color w:val="0000FF"/>
            <w:sz w:val="24"/>
            <w:szCs w:val="24"/>
            <w:u w:val="single"/>
            <w:lang w:eastAsia="pl-PL"/>
          </w:rPr>
          <w:t xml:space="preserve"> </w:t>
        </w:r>
        <w:proofErr w:type="spellStart"/>
        <w:r w:rsidRPr="005C0202">
          <w:rPr>
            <w:rFonts w:ascii="Times New Roman" w:eastAsia="Times New Roman" w:hAnsi="Times New Roman" w:cs="Times New Roman"/>
            <w:color w:val="0000FF"/>
            <w:sz w:val="24"/>
            <w:szCs w:val="24"/>
            <w:u w:val="single"/>
            <w:lang w:eastAsia="pl-PL"/>
          </w:rPr>
          <w:t>zamętek</w:t>
        </w:r>
        <w:proofErr w:type="spellEnd"/>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 xml:space="preserve">Jen mi się </w:t>
      </w:r>
      <w:proofErr w:type="spellStart"/>
      <w:r w:rsidRPr="005C0202">
        <w:rPr>
          <w:rFonts w:ascii="Times New Roman" w:eastAsia="Times New Roman" w:hAnsi="Times New Roman" w:cs="Times New Roman"/>
          <w:sz w:val="24"/>
          <w:szCs w:val="24"/>
          <w:lang w:eastAsia="pl-PL"/>
        </w:rPr>
        <w:t>zstał</w:t>
      </w:r>
      <w:proofErr w:type="spellEnd"/>
      <w:r w:rsidRPr="005C0202">
        <w:rPr>
          <w:rFonts w:ascii="Times New Roman" w:eastAsia="Times New Roman" w:hAnsi="Times New Roman" w:cs="Times New Roman"/>
          <w:sz w:val="24"/>
          <w:szCs w:val="24"/>
          <w:lang w:eastAsia="pl-PL"/>
        </w:rPr>
        <w:t xml:space="preserve"> w Wielki Piątek.</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Pożałuj mię, stary, młody,</w:t>
      </w:r>
      <w:r w:rsidRPr="005C0202">
        <w:rPr>
          <w:rFonts w:ascii="Times New Roman" w:eastAsia="Times New Roman" w:hAnsi="Times New Roman" w:cs="Times New Roman"/>
          <w:sz w:val="24"/>
          <w:szCs w:val="24"/>
          <w:lang w:eastAsia="pl-PL"/>
        </w:rPr>
        <w:br/>
        <w:t xml:space="preserve">Boć mi przyszły </w:t>
      </w:r>
      <w:hyperlink r:id="rId11" w:anchor="Dz7nbO31C_pl_main_tp_5" w:history="1">
        <w:r w:rsidRPr="005C0202">
          <w:rPr>
            <w:rFonts w:ascii="Times New Roman" w:eastAsia="Times New Roman" w:hAnsi="Times New Roman" w:cs="Times New Roman"/>
            <w:color w:val="0000FF"/>
            <w:sz w:val="24"/>
            <w:szCs w:val="24"/>
            <w:u w:val="single"/>
            <w:lang w:eastAsia="pl-PL"/>
          </w:rPr>
          <w:t>krwawe gody</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Jednegociem</w:t>
      </w:r>
      <w:proofErr w:type="spellEnd"/>
      <w:r w:rsidRPr="005C0202">
        <w:rPr>
          <w:rFonts w:ascii="Times New Roman" w:eastAsia="Times New Roman" w:hAnsi="Times New Roman" w:cs="Times New Roman"/>
          <w:sz w:val="24"/>
          <w:szCs w:val="24"/>
          <w:lang w:eastAsia="pl-PL"/>
        </w:rPr>
        <w:t xml:space="preserve"> Syna miała</w:t>
      </w:r>
      <w:r w:rsidRPr="005C0202">
        <w:rPr>
          <w:rFonts w:ascii="Times New Roman" w:eastAsia="Times New Roman" w:hAnsi="Times New Roman" w:cs="Times New Roman"/>
          <w:sz w:val="24"/>
          <w:szCs w:val="24"/>
          <w:lang w:eastAsia="pl-PL"/>
        </w:rPr>
        <w:br/>
      </w:r>
      <w:hyperlink r:id="rId12" w:anchor="Dz7nbO31C_pl_main_tp_6" w:history="1">
        <w:r w:rsidRPr="005C0202">
          <w:rPr>
            <w:rFonts w:ascii="Times New Roman" w:eastAsia="Times New Roman" w:hAnsi="Times New Roman" w:cs="Times New Roman"/>
            <w:color w:val="0000FF"/>
            <w:sz w:val="24"/>
            <w:szCs w:val="24"/>
            <w:u w:val="single"/>
            <w:lang w:eastAsia="pl-PL"/>
          </w:rPr>
          <w:t>I </w:t>
        </w:r>
        <w:proofErr w:type="spellStart"/>
        <w:r w:rsidRPr="005C0202">
          <w:rPr>
            <w:rFonts w:ascii="Times New Roman" w:eastAsia="Times New Roman" w:hAnsi="Times New Roman" w:cs="Times New Roman"/>
            <w:color w:val="0000FF"/>
            <w:sz w:val="24"/>
            <w:szCs w:val="24"/>
            <w:u w:val="single"/>
            <w:lang w:eastAsia="pl-PL"/>
          </w:rPr>
          <w:t>tegociem</w:t>
        </w:r>
        <w:proofErr w:type="spellEnd"/>
        <w:r w:rsidRPr="005C0202">
          <w:rPr>
            <w:rFonts w:ascii="Times New Roman" w:eastAsia="Times New Roman" w:hAnsi="Times New Roman" w:cs="Times New Roman"/>
            <w:color w:val="0000FF"/>
            <w:sz w:val="24"/>
            <w:szCs w:val="24"/>
            <w:u w:val="single"/>
            <w:lang w:eastAsia="pl-PL"/>
          </w:rPr>
          <w:t xml:space="preserve"> </w:t>
        </w:r>
        <w:proofErr w:type="spellStart"/>
        <w:r w:rsidRPr="005C0202">
          <w:rPr>
            <w:rFonts w:ascii="Times New Roman" w:eastAsia="Times New Roman" w:hAnsi="Times New Roman" w:cs="Times New Roman"/>
            <w:color w:val="0000FF"/>
            <w:sz w:val="24"/>
            <w:szCs w:val="24"/>
            <w:u w:val="single"/>
            <w:lang w:eastAsia="pl-PL"/>
          </w:rPr>
          <w:t>ożalała</w:t>
        </w:r>
        <w:proofErr w:type="spellEnd"/>
      </w:hyperlink>
      <w:r w:rsidRPr="005C0202">
        <w:rPr>
          <w:rFonts w:ascii="Times New Roman" w:eastAsia="Times New Roman" w:hAnsi="Times New Roman" w:cs="Times New Roman"/>
          <w:sz w:val="24"/>
          <w:szCs w:val="24"/>
          <w:lang w:eastAsia="pl-PL"/>
        </w:rPr>
        <w:t>.</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hyperlink r:id="rId13" w:anchor="Dz7nbO31C_pl_main_tp_7" w:history="1">
        <w:r w:rsidRPr="005C0202">
          <w:rPr>
            <w:rFonts w:ascii="Times New Roman" w:eastAsia="Times New Roman" w:hAnsi="Times New Roman" w:cs="Times New Roman"/>
            <w:color w:val="0000FF"/>
            <w:sz w:val="24"/>
            <w:szCs w:val="24"/>
            <w:u w:val="single"/>
            <w:lang w:eastAsia="pl-PL"/>
          </w:rPr>
          <w:t xml:space="preserve">Zamęt ciężki dostał się </w:t>
        </w:r>
        <w:proofErr w:type="spellStart"/>
        <w:r w:rsidRPr="005C0202">
          <w:rPr>
            <w:rFonts w:ascii="Times New Roman" w:eastAsia="Times New Roman" w:hAnsi="Times New Roman" w:cs="Times New Roman"/>
            <w:color w:val="0000FF"/>
            <w:sz w:val="24"/>
            <w:szCs w:val="24"/>
            <w:u w:val="single"/>
            <w:lang w:eastAsia="pl-PL"/>
          </w:rPr>
          <w:t>mie</w:t>
        </w:r>
        <w:proofErr w:type="spellEnd"/>
        <w:r w:rsidRPr="005C0202">
          <w:rPr>
            <w:rFonts w:ascii="Times New Roman" w:eastAsia="Times New Roman" w:hAnsi="Times New Roman" w:cs="Times New Roman"/>
            <w:color w:val="0000FF"/>
            <w:sz w:val="24"/>
            <w:szCs w:val="24"/>
            <w:u w:val="single"/>
            <w:lang w:eastAsia="pl-PL"/>
          </w:rPr>
          <w:t xml:space="preserve">, ubogiej </w:t>
        </w:r>
        <w:proofErr w:type="spellStart"/>
        <w:r w:rsidRPr="005C0202">
          <w:rPr>
            <w:rFonts w:ascii="Times New Roman" w:eastAsia="Times New Roman" w:hAnsi="Times New Roman" w:cs="Times New Roman"/>
            <w:color w:val="0000FF"/>
            <w:sz w:val="24"/>
            <w:szCs w:val="24"/>
            <w:u w:val="single"/>
            <w:lang w:eastAsia="pl-PL"/>
          </w:rPr>
          <w:t>żenie</w:t>
        </w:r>
        <w:proofErr w:type="spellEnd"/>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Widzęć</w:t>
      </w:r>
      <w:proofErr w:type="spellEnd"/>
      <w:r w:rsidRPr="005C0202">
        <w:rPr>
          <w:rFonts w:ascii="Times New Roman" w:eastAsia="Times New Roman" w:hAnsi="Times New Roman" w:cs="Times New Roman"/>
          <w:sz w:val="24"/>
          <w:szCs w:val="24"/>
          <w:lang w:eastAsia="pl-PL"/>
        </w:rPr>
        <w:t xml:space="preserve"> rozkrwawione me miłe narodzenie,</w:t>
      </w:r>
      <w:r w:rsidRPr="005C0202">
        <w:rPr>
          <w:rFonts w:ascii="Times New Roman" w:eastAsia="Times New Roman" w:hAnsi="Times New Roman" w:cs="Times New Roman"/>
          <w:sz w:val="24"/>
          <w:szCs w:val="24"/>
          <w:lang w:eastAsia="pl-PL"/>
        </w:rPr>
        <w:br/>
        <w:t>Ciężka moja chwila, krwawa godzina,</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Widzęć</w:t>
      </w:r>
      <w:proofErr w:type="spellEnd"/>
      <w:r w:rsidRPr="005C0202">
        <w:rPr>
          <w:rFonts w:ascii="Times New Roman" w:eastAsia="Times New Roman" w:hAnsi="Times New Roman" w:cs="Times New Roman"/>
          <w:sz w:val="24"/>
          <w:szCs w:val="24"/>
          <w:lang w:eastAsia="pl-PL"/>
        </w:rPr>
        <w:t xml:space="preserve"> niewiernego </w:t>
      </w:r>
      <w:proofErr w:type="spellStart"/>
      <w:r w:rsidRPr="005C0202">
        <w:rPr>
          <w:rFonts w:ascii="Times New Roman" w:eastAsia="Times New Roman" w:hAnsi="Times New Roman" w:cs="Times New Roman"/>
          <w:sz w:val="24"/>
          <w:szCs w:val="24"/>
          <w:lang w:eastAsia="pl-PL"/>
        </w:rPr>
        <w:t>Żydowina</w:t>
      </w:r>
      <w:proofErr w:type="spellEnd"/>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Iż on bije, męczy mego miłego Syna.</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Synku miły i wybrany,</w:t>
      </w:r>
      <w:r w:rsidRPr="005C0202">
        <w:rPr>
          <w:rFonts w:ascii="Times New Roman" w:eastAsia="Times New Roman" w:hAnsi="Times New Roman" w:cs="Times New Roman"/>
          <w:sz w:val="24"/>
          <w:szCs w:val="24"/>
          <w:lang w:eastAsia="pl-PL"/>
        </w:rPr>
        <w:br/>
      </w:r>
      <w:hyperlink r:id="rId14" w:anchor="Dz7nbO31C_pl_main_tp_8" w:history="1">
        <w:r w:rsidRPr="005C0202">
          <w:rPr>
            <w:rFonts w:ascii="Times New Roman" w:eastAsia="Times New Roman" w:hAnsi="Times New Roman" w:cs="Times New Roman"/>
            <w:color w:val="0000FF"/>
            <w:sz w:val="24"/>
            <w:szCs w:val="24"/>
            <w:u w:val="single"/>
            <w:lang w:eastAsia="pl-PL"/>
          </w:rPr>
          <w:t>Rozdziel</w:t>
        </w:r>
      </w:hyperlink>
      <w:r w:rsidRPr="005C0202">
        <w:rPr>
          <w:rFonts w:ascii="Times New Roman" w:eastAsia="Times New Roman" w:hAnsi="Times New Roman" w:cs="Times New Roman"/>
          <w:sz w:val="24"/>
          <w:szCs w:val="24"/>
          <w:lang w:eastAsia="pl-PL"/>
        </w:rPr>
        <w:t> z matką swoją rany!</w:t>
      </w:r>
      <w:r w:rsidRPr="005C0202">
        <w:rPr>
          <w:rFonts w:ascii="Times New Roman" w:eastAsia="Times New Roman" w:hAnsi="Times New Roman" w:cs="Times New Roman"/>
          <w:sz w:val="24"/>
          <w:szCs w:val="24"/>
          <w:lang w:eastAsia="pl-PL"/>
        </w:rPr>
        <w:br/>
        <w:t>A </w:t>
      </w:r>
      <w:proofErr w:type="spellStart"/>
      <w:r w:rsidRPr="005C0202">
        <w:rPr>
          <w:rFonts w:ascii="Times New Roman" w:eastAsia="Times New Roman" w:hAnsi="Times New Roman" w:cs="Times New Roman"/>
          <w:sz w:val="24"/>
          <w:szCs w:val="24"/>
          <w:lang w:eastAsia="pl-PL"/>
        </w:rPr>
        <w:fldChar w:fldCharType="begin"/>
      </w:r>
      <w:r w:rsidRPr="005C0202">
        <w:rPr>
          <w:rFonts w:ascii="Times New Roman" w:eastAsia="Times New Roman" w:hAnsi="Times New Roman" w:cs="Times New Roman"/>
          <w:sz w:val="24"/>
          <w:szCs w:val="24"/>
          <w:lang w:eastAsia="pl-PL"/>
        </w:rPr>
        <w:instrText xml:space="preserve"> HYPERLINK "https://epodreczniki.pl/a/dramat-maryi-pod-krzyzem/Dz7nbO31C" \l "Dz7nbO31C_pl_main_tp_9" </w:instrText>
      </w:r>
      <w:r w:rsidRPr="005C0202">
        <w:rPr>
          <w:rFonts w:ascii="Times New Roman" w:eastAsia="Times New Roman" w:hAnsi="Times New Roman" w:cs="Times New Roman"/>
          <w:sz w:val="24"/>
          <w:szCs w:val="24"/>
          <w:lang w:eastAsia="pl-PL"/>
        </w:rPr>
        <w:fldChar w:fldCharType="separate"/>
      </w:r>
      <w:r w:rsidRPr="005C0202">
        <w:rPr>
          <w:rFonts w:ascii="Times New Roman" w:eastAsia="Times New Roman" w:hAnsi="Times New Roman" w:cs="Times New Roman"/>
          <w:color w:val="0000FF"/>
          <w:sz w:val="24"/>
          <w:szCs w:val="24"/>
          <w:u w:val="single"/>
          <w:lang w:eastAsia="pl-PL"/>
        </w:rPr>
        <w:t>wszakom</w:t>
      </w:r>
      <w:proofErr w:type="spellEnd"/>
      <w:r w:rsidRPr="005C0202">
        <w:rPr>
          <w:rFonts w:ascii="Times New Roman" w:eastAsia="Times New Roman" w:hAnsi="Times New Roman" w:cs="Times New Roman"/>
          <w:sz w:val="24"/>
          <w:szCs w:val="24"/>
          <w:lang w:eastAsia="pl-PL"/>
        </w:rPr>
        <w:fldChar w:fldCharType="end"/>
      </w:r>
      <w:r w:rsidRPr="005C0202">
        <w:rPr>
          <w:rFonts w:ascii="Times New Roman" w:eastAsia="Times New Roman" w:hAnsi="Times New Roman" w:cs="Times New Roman"/>
          <w:sz w:val="24"/>
          <w:szCs w:val="24"/>
          <w:lang w:eastAsia="pl-PL"/>
        </w:rPr>
        <w:t> cię, Synku miły, w </w:t>
      </w:r>
      <w:proofErr w:type="spellStart"/>
      <w:r w:rsidRPr="005C0202">
        <w:rPr>
          <w:rFonts w:ascii="Times New Roman" w:eastAsia="Times New Roman" w:hAnsi="Times New Roman" w:cs="Times New Roman"/>
          <w:sz w:val="24"/>
          <w:szCs w:val="24"/>
          <w:lang w:eastAsia="pl-PL"/>
        </w:rPr>
        <w:t>swem</w:t>
      </w:r>
      <w:proofErr w:type="spellEnd"/>
      <w:r w:rsidRPr="005C0202">
        <w:rPr>
          <w:rFonts w:ascii="Times New Roman" w:eastAsia="Times New Roman" w:hAnsi="Times New Roman" w:cs="Times New Roman"/>
          <w:sz w:val="24"/>
          <w:szCs w:val="24"/>
          <w:lang w:eastAsia="pl-PL"/>
        </w:rPr>
        <w:t xml:space="preserve"> sercu nosiła,</w:t>
      </w:r>
      <w:r w:rsidRPr="005C0202">
        <w:rPr>
          <w:rFonts w:ascii="Times New Roman" w:eastAsia="Times New Roman" w:hAnsi="Times New Roman" w:cs="Times New Roman"/>
          <w:sz w:val="24"/>
          <w:szCs w:val="24"/>
          <w:lang w:eastAsia="pl-PL"/>
        </w:rPr>
        <w:br/>
        <w:t>A takież tobie wiernie służyła,</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Przemow</w:t>
      </w:r>
      <w:proofErr w:type="spellEnd"/>
      <w:r w:rsidRPr="005C0202">
        <w:rPr>
          <w:rFonts w:ascii="Times New Roman" w:eastAsia="Times New Roman" w:hAnsi="Times New Roman" w:cs="Times New Roman"/>
          <w:sz w:val="24"/>
          <w:szCs w:val="24"/>
          <w:lang w:eastAsia="pl-PL"/>
        </w:rPr>
        <w:t xml:space="preserve"> k matce, </w:t>
      </w:r>
      <w:hyperlink r:id="rId15" w:anchor="Dz7nbO31C_pl_main_tp_A" w:history="1">
        <w:proofErr w:type="spellStart"/>
        <w:r w:rsidRPr="005C0202">
          <w:rPr>
            <w:rFonts w:ascii="Times New Roman" w:eastAsia="Times New Roman" w:hAnsi="Times New Roman" w:cs="Times New Roman"/>
            <w:color w:val="0000FF"/>
            <w:sz w:val="24"/>
            <w:szCs w:val="24"/>
            <w:u w:val="single"/>
            <w:lang w:eastAsia="pl-PL"/>
          </w:rPr>
          <w:t>bych</w:t>
        </w:r>
        <w:proofErr w:type="spellEnd"/>
        <w:r w:rsidRPr="005C0202">
          <w:rPr>
            <w:rFonts w:ascii="Times New Roman" w:eastAsia="Times New Roman" w:hAnsi="Times New Roman" w:cs="Times New Roman"/>
            <w:color w:val="0000FF"/>
            <w:sz w:val="24"/>
            <w:szCs w:val="24"/>
            <w:u w:val="single"/>
            <w:lang w:eastAsia="pl-PL"/>
          </w:rPr>
          <w:t xml:space="preserve"> się ucieszyła</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 xml:space="preserve">Bo już </w:t>
      </w:r>
      <w:proofErr w:type="spellStart"/>
      <w:r w:rsidRPr="005C0202">
        <w:rPr>
          <w:rFonts w:ascii="Times New Roman" w:eastAsia="Times New Roman" w:hAnsi="Times New Roman" w:cs="Times New Roman"/>
          <w:sz w:val="24"/>
          <w:szCs w:val="24"/>
          <w:lang w:eastAsia="pl-PL"/>
        </w:rPr>
        <w:t>jidziesz</w:t>
      </w:r>
      <w:proofErr w:type="spellEnd"/>
      <w:r w:rsidRPr="005C0202">
        <w:rPr>
          <w:rFonts w:ascii="Times New Roman" w:eastAsia="Times New Roman" w:hAnsi="Times New Roman" w:cs="Times New Roman"/>
          <w:sz w:val="24"/>
          <w:szCs w:val="24"/>
          <w:lang w:eastAsia="pl-PL"/>
        </w:rPr>
        <w:t xml:space="preserve"> ode mnie, moja nadzieja miła.</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Synku,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cię nisko miała,</w:t>
      </w:r>
      <w:r w:rsidRPr="005C0202">
        <w:rPr>
          <w:rFonts w:ascii="Times New Roman" w:eastAsia="Times New Roman" w:hAnsi="Times New Roman" w:cs="Times New Roman"/>
          <w:sz w:val="24"/>
          <w:szCs w:val="24"/>
          <w:lang w:eastAsia="pl-PL"/>
        </w:rPr>
        <w:br/>
      </w:r>
      <w:hyperlink r:id="rId16" w:anchor="Dz7nbO31C_pl_main_tp_B" w:history="1">
        <w:proofErr w:type="spellStart"/>
        <w:r w:rsidRPr="005C0202">
          <w:rPr>
            <w:rFonts w:ascii="Times New Roman" w:eastAsia="Times New Roman" w:hAnsi="Times New Roman" w:cs="Times New Roman"/>
            <w:color w:val="0000FF"/>
            <w:sz w:val="24"/>
            <w:szCs w:val="24"/>
            <w:u w:val="single"/>
            <w:lang w:eastAsia="pl-PL"/>
          </w:rPr>
          <w:t>Niecoć</w:t>
        </w:r>
        <w:proofErr w:type="spellEnd"/>
        <w:r w:rsidRPr="005C0202">
          <w:rPr>
            <w:rFonts w:ascii="Times New Roman" w:eastAsia="Times New Roman" w:hAnsi="Times New Roman" w:cs="Times New Roman"/>
            <w:color w:val="0000FF"/>
            <w:sz w:val="24"/>
            <w:szCs w:val="24"/>
            <w:u w:val="single"/>
            <w:lang w:eastAsia="pl-PL"/>
          </w:rPr>
          <w:t xml:space="preserve"> </w:t>
        </w:r>
        <w:proofErr w:type="spellStart"/>
        <w:r w:rsidRPr="005C0202">
          <w:rPr>
            <w:rFonts w:ascii="Times New Roman" w:eastAsia="Times New Roman" w:hAnsi="Times New Roman" w:cs="Times New Roman"/>
            <w:color w:val="0000FF"/>
            <w:sz w:val="24"/>
            <w:szCs w:val="24"/>
            <w:u w:val="single"/>
            <w:lang w:eastAsia="pl-PL"/>
          </w:rPr>
          <w:t>bych</w:t>
        </w:r>
        <w:proofErr w:type="spellEnd"/>
        <w:r w:rsidRPr="005C0202">
          <w:rPr>
            <w:rFonts w:ascii="Times New Roman" w:eastAsia="Times New Roman" w:hAnsi="Times New Roman" w:cs="Times New Roman"/>
            <w:color w:val="0000FF"/>
            <w:sz w:val="24"/>
            <w:szCs w:val="24"/>
            <w:u w:val="single"/>
            <w:lang w:eastAsia="pl-PL"/>
          </w:rPr>
          <w:t xml:space="preserve"> ci wspomagała</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 xml:space="preserve">Twoja </w:t>
      </w:r>
      <w:proofErr w:type="spellStart"/>
      <w:r w:rsidRPr="005C0202">
        <w:rPr>
          <w:rFonts w:ascii="Times New Roman" w:eastAsia="Times New Roman" w:hAnsi="Times New Roman" w:cs="Times New Roman"/>
          <w:sz w:val="24"/>
          <w:szCs w:val="24"/>
          <w:lang w:eastAsia="pl-PL"/>
        </w:rPr>
        <w:t>głowka</w:t>
      </w:r>
      <w:proofErr w:type="spellEnd"/>
      <w:r w:rsidRPr="005C0202">
        <w:rPr>
          <w:rFonts w:ascii="Times New Roman" w:eastAsia="Times New Roman" w:hAnsi="Times New Roman" w:cs="Times New Roman"/>
          <w:sz w:val="24"/>
          <w:szCs w:val="24"/>
          <w:lang w:eastAsia="pl-PL"/>
        </w:rPr>
        <w:t xml:space="preserve"> </w:t>
      </w:r>
      <w:hyperlink r:id="rId17" w:anchor="Dz7nbO31C_pl_main_tp_C" w:history="1">
        <w:r w:rsidRPr="005C0202">
          <w:rPr>
            <w:rFonts w:ascii="Times New Roman" w:eastAsia="Times New Roman" w:hAnsi="Times New Roman" w:cs="Times New Roman"/>
            <w:color w:val="0000FF"/>
            <w:sz w:val="24"/>
            <w:szCs w:val="24"/>
            <w:u w:val="single"/>
            <w:lang w:eastAsia="pl-PL"/>
          </w:rPr>
          <w:t>krzywo wisa</w:t>
        </w:r>
      </w:hyperlink>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tęć</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ja podparła,</w:t>
      </w:r>
      <w:r w:rsidRPr="005C0202">
        <w:rPr>
          <w:rFonts w:ascii="Times New Roman" w:eastAsia="Times New Roman" w:hAnsi="Times New Roman" w:cs="Times New Roman"/>
          <w:sz w:val="24"/>
          <w:szCs w:val="24"/>
          <w:lang w:eastAsia="pl-PL"/>
        </w:rPr>
        <w:br/>
        <w:t xml:space="preserve">Krew po tobie płynie, </w:t>
      </w:r>
      <w:proofErr w:type="spellStart"/>
      <w:r w:rsidRPr="005C0202">
        <w:rPr>
          <w:rFonts w:ascii="Times New Roman" w:eastAsia="Times New Roman" w:hAnsi="Times New Roman" w:cs="Times New Roman"/>
          <w:sz w:val="24"/>
          <w:szCs w:val="24"/>
          <w:lang w:eastAsia="pl-PL"/>
        </w:rPr>
        <w:t>tęć</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ja utarła,</w:t>
      </w:r>
      <w:r w:rsidRPr="005C0202">
        <w:rPr>
          <w:rFonts w:ascii="Times New Roman" w:eastAsia="Times New Roman" w:hAnsi="Times New Roman" w:cs="Times New Roman"/>
          <w:sz w:val="24"/>
          <w:szCs w:val="24"/>
          <w:lang w:eastAsia="pl-PL"/>
        </w:rPr>
        <w:br/>
        <w:t xml:space="preserve">Picia wołasz, </w:t>
      </w:r>
      <w:proofErr w:type="spellStart"/>
      <w:r w:rsidRPr="005C0202">
        <w:rPr>
          <w:rFonts w:ascii="Times New Roman" w:eastAsia="Times New Roman" w:hAnsi="Times New Roman" w:cs="Times New Roman"/>
          <w:sz w:val="24"/>
          <w:szCs w:val="24"/>
          <w:lang w:eastAsia="pl-PL"/>
        </w:rPr>
        <w:t>piciać</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ci dała,</w:t>
      </w:r>
      <w:r w:rsidRPr="005C0202">
        <w:rPr>
          <w:rFonts w:ascii="Times New Roman" w:eastAsia="Times New Roman" w:hAnsi="Times New Roman" w:cs="Times New Roman"/>
          <w:sz w:val="24"/>
          <w:szCs w:val="24"/>
          <w:lang w:eastAsia="pl-PL"/>
        </w:rPr>
        <w:br/>
        <w:t xml:space="preserve">Ale </w:t>
      </w:r>
      <w:hyperlink r:id="rId18" w:anchor="Dz7nbO31C_pl_main_tp_D" w:history="1">
        <w:r w:rsidRPr="005C0202">
          <w:rPr>
            <w:rFonts w:ascii="Times New Roman" w:eastAsia="Times New Roman" w:hAnsi="Times New Roman" w:cs="Times New Roman"/>
            <w:color w:val="0000FF"/>
            <w:sz w:val="24"/>
            <w:szCs w:val="24"/>
            <w:u w:val="single"/>
            <w:lang w:eastAsia="pl-PL"/>
          </w:rPr>
          <w:t xml:space="preserve">nie </w:t>
        </w:r>
        <w:proofErr w:type="spellStart"/>
        <w:r w:rsidRPr="005C0202">
          <w:rPr>
            <w:rFonts w:ascii="Times New Roman" w:eastAsia="Times New Roman" w:hAnsi="Times New Roman" w:cs="Times New Roman"/>
            <w:color w:val="0000FF"/>
            <w:sz w:val="24"/>
            <w:szCs w:val="24"/>
            <w:u w:val="single"/>
            <w:lang w:eastAsia="pl-PL"/>
          </w:rPr>
          <w:t>lza</w:t>
        </w:r>
        <w:proofErr w:type="spellEnd"/>
        <w:r w:rsidRPr="005C0202">
          <w:rPr>
            <w:rFonts w:ascii="Times New Roman" w:eastAsia="Times New Roman" w:hAnsi="Times New Roman" w:cs="Times New Roman"/>
            <w:color w:val="0000FF"/>
            <w:sz w:val="24"/>
            <w:szCs w:val="24"/>
            <w:u w:val="single"/>
            <w:lang w:eastAsia="pl-PL"/>
          </w:rPr>
          <w:t xml:space="preserve"> dosiąc</w:t>
        </w:r>
      </w:hyperlink>
      <w:r w:rsidRPr="005C0202">
        <w:rPr>
          <w:rFonts w:ascii="Times New Roman" w:eastAsia="Times New Roman" w:hAnsi="Times New Roman" w:cs="Times New Roman"/>
          <w:sz w:val="24"/>
          <w:szCs w:val="24"/>
          <w:lang w:eastAsia="pl-PL"/>
        </w:rPr>
        <w:t> twego świętego ciała.</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O </w:t>
      </w:r>
      <w:proofErr w:type="spellStart"/>
      <w:r w:rsidRPr="005C0202">
        <w:rPr>
          <w:rFonts w:ascii="Times New Roman" w:eastAsia="Times New Roman" w:hAnsi="Times New Roman" w:cs="Times New Roman"/>
          <w:sz w:val="24"/>
          <w:szCs w:val="24"/>
          <w:lang w:eastAsia="pl-PL"/>
        </w:rPr>
        <w:t>anjele</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Gabryjele</w:t>
      </w:r>
      <w:proofErr w:type="spellEnd"/>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Gdzie jest ono twe wesele,</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Cożeś</w:t>
      </w:r>
      <w:proofErr w:type="spellEnd"/>
      <w:r w:rsidRPr="005C0202">
        <w:rPr>
          <w:rFonts w:ascii="Times New Roman" w:eastAsia="Times New Roman" w:hAnsi="Times New Roman" w:cs="Times New Roman"/>
          <w:sz w:val="24"/>
          <w:szCs w:val="24"/>
          <w:lang w:eastAsia="pl-PL"/>
        </w:rPr>
        <w:t xml:space="preserve"> mi go </w:t>
      </w:r>
      <w:proofErr w:type="spellStart"/>
      <w:r w:rsidRPr="005C0202">
        <w:rPr>
          <w:rFonts w:ascii="Times New Roman" w:eastAsia="Times New Roman" w:hAnsi="Times New Roman" w:cs="Times New Roman"/>
          <w:sz w:val="24"/>
          <w:szCs w:val="24"/>
          <w:lang w:eastAsia="pl-PL"/>
        </w:rPr>
        <w:t>obiecował</w:t>
      </w:r>
      <w:proofErr w:type="spellEnd"/>
      <w:r w:rsidRPr="005C0202">
        <w:rPr>
          <w:rFonts w:ascii="Times New Roman" w:eastAsia="Times New Roman" w:hAnsi="Times New Roman" w:cs="Times New Roman"/>
          <w:sz w:val="24"/>
          <w:szCs w:val="24"/>
          <w:lang w:eastAsia="pl-PL"/>
        </w:rPr>
        <w:t xml:space="preserve"> tako </w:t>
      </w:r>
      <w:proofErr w:type="spellStart"/>
      <w:r w:rsidRPr="005C0202">
        <w:rPr>
          <w:rFonts w:ascii="Times New Roman" w:eastAsia="Times New Roman" w:hAnsi="Times New Roman" w:cs="Times New Roman"/>
          <w:sz w:val="24"/>
          <w:szCs w:val="24"/>
          <w:lang w:eastAsia="pl-PL"/>
        </w:rPr>
        <w:t>barzo</w:t>
      </w:r>
      <w:proofErr w:type="spellEnd"/>
      <w:r w:rsidRPr="005C0202">
        <w:rPr>
          <w:rFonts w:ascii="Times New Roman" w:eastAsia="Times New Roman" w:hAnsi="Times New Roman" w:cs="Times New Roman"/>
          <w:sz w:val="24"/>
          <w:szCs w:val="24"/>
          <w:lang w:eastAsia="pl-PL"/>
        </w:rPr>
        <w:t xml:space="preserve"> wiele,</w:t>
      </w:r>
      <w:r w:rsidRPr="005C0202">
        <w:rPr>
          <w:rFonts w:ascii="Times New Roman" w:eastAsia="Times New Roman" w:hAnsi="Times New Roman" w:cs="Times New Roman"/>
          <w:sz w:val="24"/>
          <w:szCs w:val="24"/>
          <w:lang w:eastAsia="pl-PL"/>
        </w:rPr>
        <w:br/>
        <w:t>A </w:t>
      </w:r>
      <w:proofErr w:type="spellStart"/>
      <w:r w:rsidRPr="005C0202">
        <w:rPr>
          <w:rFonts w:ascii="Times New Roman" w:eastAsia="Times New Roman" w:hAnsi="Times New Roman" w:cs="Times New Roman"/>
          <w:sz w:val="24"/>
          <w:szCs w:val="24"/>
          <w:lang w:eastAsia="pl-PL"/>
        </w:rPr>
        <w:fldChar w:fldCharType="begin"/>
      </w:r>
      <w:r w:rsidRPr="005C0202">
        <w:rPr>
          <w:rFonts w:ascii="Times New Roman" w:eastAsia="Times New Roman" w:hAnsi="Times New Roman" w:cs="Times New Roman"/>
          <w:sz w:val="24"/>
          <w:szCs w:val="24"/>
          <w:lang w:eastAsia="pl-PL"/>
        </w:rPr>
        <w:instrText xml:space="preserve"> HYPERLINK "https://epodreczniki.pl/a/dramat-maryi-pod-krzyzem/Dz7nbO31C" \l "Dz7nbO31C_pl_main_tp_E" </w:instrText>
      </w:r>
      <w:r w:rsidRPr="005C0202">
        <w:rPr>
          <w:rFonts w:ascii="Times New Roman" w:eastAsia="Times New Roman" w:hAnsi="Times New Roman" w:cs="Times New Roman"/>
          <w:sz w:val="24"/>
          <w:szCs w:val="24"/>
          <w:lang w:eastAsia="pl-PL"/>
        </w:rPr>
        <w:fldChar w:fldCharType="separate"/>
      </w:r>
      <w:r w:rsidRPr="005C0202">
        <w:rPr>
          <w:rFonts w:ascii="Times New Roman" w:eastAsia="Times New Roman" w:hAnsi="Times New Roman" w:cs="Times New Roman"/>
          <w:color w:val="0000FF"/>
          <w:sz w:val="24"/>
          <w:szCs w:val="24"/>
          <w:u w:val="single"/>
          <w:lang w:eastAsia="pl-PL"/>
        </w:rPr>
        <w:t>rzekęcy</w:t>
      </w:r>
      <w:proofErr w:type="spellEnd"/>
      <w:r w:rsidRPr="005C0202">
        <w:rPr>
          <w:rFonts w:ascii="Times New Roman" w:eastAsia="Times New Roman" w:hAnsi="Times New Roman" w:cs="Times New Roman"/>
          <w:sz w:val="24"/>
          <w:szCs w:val="24"/>
          <w:lang w:eastAsia="pl-PL"/>
        </w:rPr>
        <w:fldChar w:fldCharType="end"/>
      </w:r>
      <w:r w:rsidRPr="005C0202">
        <w:rPr>
          <w:rFonts w:ascii="Times New Roman" w:eastAsia="Times New Roman" w:hAnsi="Times New Roman" w:cs="Times New Roman"/>
          <w:sz w:val="24"/>
          <w:szCs w:val="24"/>
          <w:lang w:eastAsia="pl-PL"/>
        </w:rPr>
        <w:t xml:space="preserve">: Panno, pełna </w:t>
      </w:r>
      <w:proofErr w:type="spellStart"/>
      <w:r w:rsidRPr="005C0202">
        <w:rPr>
          <w:rFonts w:ascii="Times New Roman" w:eastAsia="Times New Roman" w:hAnsi="Times New Roman" w:cs="Times New Roman"/>
          <w:sz w:val="24"/>
          <w:szCs w:val="24"/>
          <w:lang w:eastAsia="pl-PL"/>
        </w:rPr>
        <w:t>jeś</w:t>
      </w:r>
      <w:proofErr w:type="spellEnd"/>
      <w:r w:rsidRPr="005C0202">
        <w:rPr>
          <w:rFonts w:ascii="Times New Roman" w:eastAsia="Times New Roman" w:hAnsi="Times New Roman" w:cs="Times New Roman"/>
          <w:sz w:val="24"/>
          <w:szCs w:val="24"/>
          <w:lang w:eastAsia="pl-PL"/>
        </w:rPr>
        <w:t xml:space="preserve"> miłości,</w:t>
      </w:r>
      <w:r w:rsidRPr="005C0202">
        <w:rPr>
          <w:rFonts w:ascii="Times New Roman" w:eastAsia="Times New Roman" w:hAnsi="Times New Roman" w:cs="Times New Roman"/>
          <w:sz w:val="24"/>
          <w:szCs w:val="24"/>
          <w:lang w:eastAsia="pl-PL"/>
        </w:rPr>
        <w:br/>
        <w:t>A ja pełna smutku i żałości,</w:t>
      </w:r>
      <w:r w:rsidRPr="005C0202">
        <w:rPr>
          <w:rFonts w:ascii="Times New Roman" w:eastAsia="Times New Roman" w:hAnsi="Times New Roman" w:cs="Times New Roman"/>
          <w:sz w:val="24"/>
          <w:szCs w:val="24"/>
          <w:lang w:eastAsia="pl-PL"/>
        </w:rPr>
        <w:br/>
      </w:r>
      <w:hyperlink r:id="rId19" w:anchor="Dz7nbO31C_pl_main_tp_F" w:history="1">
        <w:proofErr w:type="spellStart"/>
        <w:r w:rsidRPr="005C0202">
          <w:rPr>
            <w:rFonts w:ascii="Times New Roman" w:eastAsia="Times New Roman" w:hAnsi="Times New Roman" w:cs="Times New Roman"/>
            <w:color w:val="0000FF"/>
            <w:sz w:val="24"/>
            <w:szCs w:val="24"/>
            <w:u w:val="single"/>
            <w:lang w:eastAsia="pl-PL"/>
          </w:rPr>
          <w:t>Sprochniało</w:t>
        </w:r>
        <w:proofErr w:type="spellEnd"/>
        <w:r w:rsidRPr="005C0202">
          <w:rPr>
            <w:rFonts w:ascii="Times New Roman" w:eastAsia="Times New Roman" w:hAnsi="Times New Roman" w:cs="Times New Roman"/>
            <w:color w:val="0000FF"/>
            <w:sz w:val="24"/>
            <w:szCs w:val="24"/>
            <w:u w:val="single"/>
            <w:lang w:eastAsia="pl-PL"/>
          </w:rPr>
          <w:t xml:space="preserve"> we mnie ciało i moje wszytki kości</w:t>
        </w:r>
      </w:hyperlink>
      <w:r w:rsidRPr="005C0202">
        <w:rPr>
          <w:rFonts w:ascii="Times New Roman" w:eastAsia="Times New Roman" w:hAnsi="Times New Roman" w:cs="Times New Roman"/>
          <w:sz w:val="24"/>
          <w:szCs w:val="24"/>
          <w:lang w:eastAsia="pl-PL"/>
        </w:rPr>
        <w:t>.</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Proścież Boga, wy </w:t>
      </w:r>
      <w:hyperlink r:id="rId20" w:anchor="Dz7nbO31C_pl_main_tp_G" w:history="1">
        <w:r w:rsidRPr="005C0202">
          <w:rPr>
            <w:rFonts w:ascii="Times New Roman" w:eastAsia="Times New Roman" w:hAnsi="Times New Roman" w:cs="Times New Roman"/>
            <w:color w:val="0000FF"/>
            <w:sz w:val="24"/>
            <w:szCs w:val="24"/>
            <w:u w:val="single"/>
            <w:lang w:eastAsia="pl-PL"/>
          </w:rPr>
          <w:t>miłe i żądne maciory</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r>
      <w:hyperlink r:id="rId21" w:anchor="Dz7nbO31C_pl_main_tp_H" w:history="1">
        <w:r w:rsidRPr="005C0202">
          <w:rPr>
            <w:rFonts w:ascii="Times New Roman" w:eastAsia="Times New Roman" w:hAnsi="Times New Roman" w:cs="Times New Roman"/>
            <w:color w:val="0000FF"/>
            <w:sz w:val="24"/>
            <w:szCs w:val="24"/>
            <w:u w:val="single"/>
            <w:lang w:eastAsia="pl-PL"/>
          </w:rPr>
          <w:t>By wam nad dziatkami nie były takie to pozory</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lastRenderedPageBreak/>
        <w:t>Jele</w:t>
      </w:r>
      <w:proofErr w:type="spellEnd"/>
      <w:r w:rsidRPr="005C0202">
        <w:rPr>
          <w:rFonts w:ascii="Times New Roman" w:eastAsia="Times New Roman" w:hAnsi="Times New Roman" w:cs="Times New Roman"/>
          <w:sz w:val="24"/>
          <w:szCs w:val="24"/>
          <w:lang w:eastAsia="pl-PL"/>
        </w:rPr>
        <w:t xml:space="preserve"> ja nieboga </w:t>
      </w:r>
      <w:proofErr w:type="spellStart"/>
      <w:r w:rsidRPr="005C0202">
        <w:rPr>
          <w:rFonts w:ascii="Times New Roman" w:eastAsia="Times New Roman" w:hAnsi="Times New Roman" w:cs="Times New Roman"/>
          <w:sz w:val="24"/>
          <w:szCs w:val="24"/>
          <w:lang w:eastAsia="pl-PL"/>
        </w:rPr>
        <w:t>ninie</w:t>
      </w:r>
      <w:proofErr w:type="spellEnd"/>
      <w:r w:rsidRPr="005C0202">
        <w:rPr>
          <w:rFonts w:ascii="Times New Roman" w:eastAsia="Times New Roman" w:hAnsi="Times New Roman" w:cs="Times New Roman"/>
          <w:sz w:val="24"/>
          <w:szCs w:val="24"/>
          <w:lang w:eastAsia="pl-PL"/>
        </w:rPr>
        <w:t xml:space="preserve"> dziś </w:t>
      </w:r>
      <w:proofErr w:type="spellStart"/>
      <w:r w:rsidRPr="005C0202">
        <w:rPr>
          <w:rFonts w:ascii="Times New Roman" w:eastAsia="Times New Roman" w:hAnsi="Times New Roman" w:cs="Times New Roman"/>
          <w:sz w:val="24"/>
          <w:szCs w:val="24"/>
          <w:lang w:eastAsia="pl-PL"/>
        </w:rPr>
        <w:t>zeźrzała</w:t>
      </w:r>
      <w:proofErr w:type="spellEnd"/>
      <w:r w:rsidRPr="005C0202">
        <w:rPr>
          <w:rFonts w:ascii="Times New Roman" w:eastAsia="Times New Roman" w:hAnsi="Times New Roman" w:cs="Times New Roman"/>
          <w:sz w:val="24"/>
          <w:szCs w:val="24"/>
          <w:lang w:eastAsia="pl-PL"/>
        </w:rPr>
        <w:br/>
        <w:t xml:space="preserve">Nad swym, nad miłym Synem </w:t>
      </w:r>
      <w:hyperlink r:id="rId22" w:anchor="Dz7nbO31C_pl_main_tp_I" w:history="1">
        <w:r w:rsidRPr="005C0202">
          <w:rPr>
            <w:rFonts w:ascii="Times New Roman" w:eastAsia="Times New Roman" w:hAnsi="Times New Roman" w:cs="Times New Roman"/>
            <w:color w:val="0000FF"/>
            <w:sz w:val="24"/>
            <w:szCs w:val="24"/>
            <w:u w:val="single"/>
            <w:lang w:eastAsia="pl-PL"/>
          </w:rPr>
          <w:t>krasnym</w:t>
        </w:r>
      </w:hyperlink>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 xml:space="preserve">Iż on </w:t>
      </w:r>
      <w:proofErr w:type="spellStart"/>
      <w:r w:rsidRPr="005C0202">
        <w:rPr>
          <w:rFonts w:ascii="Times New Roman" w:eastAsia="Times New Roman" w:hAnsi="Times New Roman" w:cs="Times New Roman"/>
          <w:sz w:val="24"/>
          <w:szCs w:val="24"/>
          <w:lang w:eastAsia="pl-PL"/>
        </w:rPr>
        <w:t>cirpi</w:t>
      </w:r>
      <w:proofErr w:type="spellEnd"/>
      <w:r w:rsidRPr="005C0202">
        <w:rPr>
          <w:rFonts w:ascii="Times New Roman" w:eastAsia="Times New Roman" w:hAnsi="Times New Roman" w:cs="Times New Roman"/>
          <w:sz w:val="24"/>
          <w:szCs w:val="24"/>
          <w:lang w:eastAsia="pl-PL"/>
        </w:rPr>
        <w:t xml:space="preserve"> męki </w:t>
      </w:r>
      <w:hyperlink r:id="rId23" w:anchor="Dz7nbO31C_pl_main_tp_J" w:history="1">
        <w:r w:rsidRPr="005C0202">
          <w:rPr>
            <w:rFonts w:ascii="Times New Roman" w:eastAsia="Times New Roman" w:hAnsi="Times New Roman" w:cs="Times New Roman"/>
            <w:color w:val="0000FF"/>
            <w:sz w:val="24"/>
            <w:szCs w:val="24"/>
            <w:u w:val="single"/>
            <w:lang w:eastAsia="pl-PL"/>
          </w:rPr>
          <w:t>nie będąc w żadnej winie</w:t>
        </w:r>
      </w:hyperlink>
      <w:r w:rsidRPr="005C0202">
        <w:rPr>
          <w:rFonts w:ascii="Times New Roman" w:eastAsia="Times New Roman" w:hAnsi="Times New Roman" w:cs="Times New Roman"/>
          <w:sz w:val="24"/>
          <w:szCs w:val="24"/>
          <w:lang w:eastAsia="pl-PL"/>
        </w:rPr>
        <w:t>.</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Nie mam ani będę mieć </w:t>
      </w:r>
      <w:proofErr w:type="spellStart"/>
      <w:r w:rsidRPr="005C0202">
        <w:rPr>
          <w:rFonts w:ascii="Times New Roman" w:eastAsia="Times New Roman" w:hAnsi="Times New Roman" w:cs="Times New Roman"/>
          <w:sz w:val="24"/>
          <w:szCs w:val="24"/>
          <w:lang w:eastAsia="pl-PL"/>
        </w:rPr>
        <w:t>jinego</w:t>
      </w:r>
      <w:proofErr w:type="spellEnd"/>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 xml:space="preserve">Jedno ciebie, Synu, </w:t>
      </w:r>
      <w:hyperlink r:id="rId24" w:anchor="Dz7nbO31C_pl_main_tp_K" w:history="1">
        <w:r w:rsidRPr="005C0202">
          <w:rPr>
            <w:rFonts w:ascii="Times New Roman" w:eastAsia="Times New Roman" w:hAnsi="Times New Roman" w:cs="Times New Roman"/>
            <w:color w:val="0000FF"/>
            <w:sz w:val="24"/>
            <w:szCs w:val="24"/>
            <w:u w:val="single"/>
            <w:lang w:eastAsia="pl-PL"/>
          </w:rPr>
          <w:t>na krzyżu rozbitego</w:t>
        </w:r>
      </w:hyperlink>
      <w:r w:rsidRPr="005C0202">
        <w:rPr>
          <w:rFonts w:ascii="Times New Roman" w:eastAsia="Times New Roman" w:hAnsi="Times New Roman" w:cs="Times New Roman"/>
          <w:sz w:val="24"/>
          <w:szCs w:val="24"/>
          <w:lang w:eastAsia="pl-PL"/>
        </w:rPr>
        <w:t>.</w:t>
      </w:r>
    </w:p>
    <w:p w:rsidR="005C0202" w:rsidRDefault="005C0202" w:rsidP="005C0202">
      <w:pPr>
        <w:spacing w:after="100" w:line="240" w:lineRule="auto"/>
        <w:rPr>
          <w:rFonts w:ascii="Times New Roman" w:eastAsia="Times New Roman" w:hAnsi="Times New Roman" w:cs="Times New Roman"/>
          <w:sz w:val="20"/>
          <w:szCs w:val="20"/>
          <w:lang w:eastAsia="pl-PL"/>
        </w:rPr>
      </w:pPr>
      <w:r w:rsidRPr="005C0202">
        <w:rPr>
          <w:rFonts w:ascii="Times New Roman" w:eastAsia="Times New Roman" w:hAnsi="Times New Roman" w:cs="Times New Roman"/>
          <w:i/>
          <w:iCs/>
          <w:sz w:val="20"/>
          <w:szCs w:val="20"/>
          <w:lang w:eastAsia="pl-PL"/>
        </w:rPr>
        <w:t>Lament świętokrzyski</w:t>
      </w:r>
      <w:r w:rsidRPr="005C0202">
        <w:rPr>
          <w:rFonts w:ascii="Times New Roman" w:eastAsia="Times New Roman" w:hAnsi="Times New Roman" w:cs="Times New Roman"/>
          <w:sz w:val="20"/>
          <w:szCs w:val="20"/>
          <w:lang w:eastAsia="pl-PL"/>
        </w:rPr>
        <w:t xml:space="preserve">, [w:] Jerzy Starnawski, </w:t>
      </w:r>
      <w:r w:rsidRPr="005C0202">
        <w:rPr>
          <w:rFonts w:ascii="Times New Roman" w:eastAsia="Times New Roman" w:hAnsi="Times New Roman" w:cs="Times New Roman"/>
          <w:i/>
          <w:iCs/>
          <w:sz w:val="20"/>
          <w:szCs w:val="20"/>
          <w:lang w:eastAsia="pl-PL"/>
        </w:rPr>
        <w:t>Średniowieczna poezja religijna</w:t>
      </w:r>
      <w:r w:rsidRPr="005C0202">
        <w:rPr>
          <w:rFonts w:ascii="Times New Roman" w:eastAsia="Times New Roman" w:hAnsi="Times New Roman" w:cs="Times New Roman"/>
          <w:sz w:val="20"/>
          <w:szCs w:val="20"/>
          <w:lang w:eastAsia="pl-PL"/>
        </w:rPr>
        <w:t>, Warszawa 1952, s. 81–82.</w:t>
      </w:r>
    </w:p>
    <w:p w:rsidR="001E4158" w:rsidRDefault="001E4158" w:rsidP="00D870F2">
      <w:pPr>
        <w:spacing w:after="0" w:line="240" w:lineRule="auto"/>
        <w:rPr>
          <w:rFonts w:ascii="Times New Roman" w:eastAsia="Times New Roman" w:hAnsi="Times New Roman" w:cs="Times New Roman"/>
          <w:sz w:val="20"/>
          <w:szCs w:val="20"/>
          <w:lang w:eastAsia="pl-PL"/>
        </w:rPr>
      </w:pPr>
    </w:p>
    <w:p w:rsidR="00D870F2" w:rsidRDefault="005C0202" w:rsidP="00D870F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2</w:t>
      </w:r>
    </w:p>
    <w:p w:rsidR="005C0202" w:rsidRDefault="005C0202" w:rsidP="00D870F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Poszukaj na poniższym obrazie motywów, które pojawiły się w </w:t>
      </w:r>
      <w:r w:rsidRPr="005C0202">
        <w:rPr>
          <w:rFonts w:ascii="Times New Roman" w:eastAsia="Times New Roman" w:hAnsi="Times New Roman" w:cs="Times New Roman"/>
          <w:i/>
          <w:iCs/>
          <w:sz w:val="24"/>
          <w:szCs w:val="24"/>
          <w:lang w:eastAsia="pl-PL"/>
        </w:rPr>
        <w:t>Lamencie świętokrzyskim</w:t>
      </w:r>
      <w:r w:rsidRPr="005C0202">
        <w:rPr>
          <w:rFonts w:ascii="Times New Roman" w:eastAsia="Times New Roman" w:hAnsi="Times New Roman" w:cs="Times New Roman"/>
          <w:sz w:val="24"/>
          <w:szCs w:val="24"/>
          <w:lang w:eastAsia="pl-PL"/>
        </w:rPr>
        <w:t>.</w:t>
      </w:r>
    </w:p>
    <w:p w:rsidR="00D870F2" w:rsidRPr="005C0202" w:rsidRDefault="00D870F2" w:rsidP="00D870F2">
      <w:pPr>
        <w:spacing w:after="0" w:line="240" w:lineRule="auto"/>
        <w:rPr>
          <w:rFonts w:ascii="Times New Roman" w:eastAsia="Times New Roman" w:hAnsi="Times New Roman" w:cs="Times New Roman"/>
          <w:b/>
          <w:bCs/>
          <w:sz w:val="24"/>
          <w:szCs w:val="24"/>
          <w:lang w:eastAsia="pl-PL"/>
        </w:rPr>
      </w:pPr>
    </w:p>
    <w:p w:rsidR="005C0202" w:rsidRPr="005C0202" w:rsidRDefault="005C0202" w:rsidP="005C020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noProof/>
          <w:sz w:val="24"/>
          <w:szCs w:val="24"/>
          <w:lang w:eastAsia="pl-PL"/>
        </w:rPr>
        <w:drawing>
          <wp:inline distT="0" distB="0" distL="0" distR="0" wp14:anchorId="3538139F" wp14:editId="0DAA13F0">
            <wp:extent cx="4274820" cy="5142839"/>
            <wp:effectExtent l="0" t="0" r="0" b="1270"/>
            <wp:docPr id="9" name="Obraz 9" descr="Ukrzyżowanie Źródło: Lucas Cranach starszy, Ukrzyżowanie, ok. 1505–1520, olej na desce,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rzyżowanie Źródło: Lucas Cranach starszy, Ukrzyżowanie, ok. 1505–1520, olej na desce, domena publicz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2873" cy="5200650"/>
                    </a:xfrm>
                    <a:prstGeom prst="rect">
                      <a:avLst/>
                    </a:prstGeom>
                    <a:noFill/>
                    <a:ln>
                      <a:noFill/>
                    </a:ln>
                  </pic:spPr>
                </pic:pic>
              </a:graphicData>
            </a:graphic>
          </wp:inline>
        </w:drawing>
      </w:r>
    </w:p>
    <w:p w:rsidR="00D870F2" w:rsidRDefault="00D870F2" w:rsidP="005C0202">
      <w:pPr>
        <w:spacing w:after="0" w:line="240" w:lineRule="auto"/>
        <w:rPr>
          <w:rFonts w:ascii="Times New Roman" w:eastAsia="Times New Roman" w:hAnsi="Times New Roman" w:cs="Times New Roman"/>
          <w:sz w:val="24"/>
          <w:szCs w:val="24"/>
          <w:lang w:eastAsia="pl-PL"/>
        </w:rPr>
      </w:pPr>
    </w:p>
    <w:p w:rsidR="005C0202" w:rsidRDefault="005C0202" w:rsidP="005C020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Lucas Cranach starszy, </w:t>
      </w:r>
      <w:r w:rsidRPr="005C0202">
        <w:rPr>
          <w:rFonts w:ascii="Times New Roman" w:eastAsia="Times New Roman" w:hAnsi="Times New Roman" w:cs="Times New Roman"/>
          <w:i/>
          <w:iCs/>
          <w:sz w:val="24"/>
          <w:szCs w:val="24"/>
          <w:lang w:eastAsia="pl-PL"/>
        </w:rPr>
        <w:t>Ukrzyżowanie</w:t>
      </w:r>
      <w:r w:rsidRPr="005C0202">
        <w:rPr>
          <w:rFonts w:ascii="Times New Roman" w:eastAsia="Times New Roman" w:hAnsi="Times New Roman" w:cs="Times New Roman"/>
          <w:sz w:val="24"/>
          <w:szCs w:val="24"/>
          <w:lang w:eastAsia="pl-PL"/>
        </w:rPr>
        <w:t>, ok. 1505–1520, olej na desce</w:t>
      </w:r>
    </w:p>
    <w:p w:rsidR="005F2E42" w:rsidRPr="005C0202" w:rsidRDefault="005F2E42" w:rsidP="005C0202">
      <w:pPr>
        <w:spacing w:after="0" w:line="240" w:lineRule="auto"/>
        <w:rPr>
          <w:rFonts w:ascii="Times New Roman" w:eastAsia="Times New Roman" w:hAnsi="Times New Roman" w:cs="Times New Roman"/>
          <w:sz w:val="24"/>
          <w:szCs w:val="24"/>
          <w:lang w:eastAsia="pl-PL"/>
        </w:rPr>
      </w:pPr>
    </w:p>
    <w:p w:rsidR="005F2E42" w:rsidRDefault="005C0202" w:rsidP="005F2E4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3.1</w:t>
      </w:r>
    </w:p>
    <w:p w:rsidR="005C0202" w:rsidRDefault="005C0202" w:rsidP="005F2E4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Ustal czas akcji. Zacytuj odpowiedni fragment.</w:t>
      </w:r>
    </w:p>
    <w:p w:rsidR="005F2E42" w:rsidRPr="005C0202" w:rsidRDefault="005F2E42" w:rsidP="005F2E42">
      <w:pPr>
        <w:spacing w:after="0" w:line="240" w:lineRule="auto"/>
        <w:rPr>
          <w:rFonts w:ascii="Times New Roman" w:eastAsia="Times New Roman" w:hAnsi="Times New Roman" w:cs="Times New Roman"/>
          <w:b/>
          <w:bCs/>
          <w:sz w:val="24"/>
          <w:szCs w:val="24"/>
          <w:lang w:eastAsia="pl-PL"/>
        </w:rPr>
      </w:pPr>
    </w:p>
    <w:p w:rsidR="005F2E42" w:rsidRDefault="005C0202" w:rsidP="005F2E4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3.2</w:t>
      </w:r>
    </w:p>
    <w:p w:rsidR="005C0202" w:rsidRDefault="005C0202" w:rsidP="005F2E4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Określ miejsce akcji.</w:t>
      </w:r>
    </w:p>
    <w:p w:rsidR="001E4158" w:rsidRDefault="001E4158" w:rsidP="005F2E42">
      <w:pPr>
        <w:spacing w:after="0" w:line="240" w:lineRule="auto"/>
        <w:rPr>
          <w:rFonts w:ascii="Times New Roman" w:eastAsia="Times New Roman" w:hAnsi="Times New Roman" w:cs="Times New Roman"/>
          <w:b/>
          <w:bCs/>
          <w:sz w:val="24"/>
          <w:szCs w:val="24"/>
          <w:lang w:eastAsia="pl-PL"/>
        </w:rPr>
      </w:pPr>
    </w:p>
    <w:p w:rsidR="005F2E42" w:rsidRDefault="005C0202" w:rsidP="005F2E4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lastRenderedPageBreak/>
        <w:t>Ćwiczenie 3.</w:t>
      </w:r>
      <w:r w:rsidR="005F2E42">
        <w:rPr>
          <w:rFonts w:ascii="Times New Roman" w:eastAsia="Times New Roman" w:hAnsi="Times New Roman" w:cs="Times New Roman"/>
          <w:b/>
          <w:bCs/>
          <w:sz w:val="24"/>
          <w:szCs w:val="24"/>
          <w:lang w:eastAsia="pl-PL"/>
        </w:rPr>
        <w:t>3</w:t>
      </w:r>
    </w:p>
    <w:p w:rsidR="005C0202" w:rsidRDefault="005C0202" w:rsidP="005F2E4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Czy skład obu grup jest taki sam? Uzasadnij odpowiedź.</w:t>
      </w:r>
    </w:p>
    <w:p w:rsidR="005F2E42" w:rsidRPr="005C0202" w:rsidRDefault="005F2E42" w:rsidP="005F2E42">
      <w:pPr>
        <w:spacing w:after="0" w:line="240" w:lineRule="auto"/>
        <w:rPr>
          <w:rFonts w:ascii="Times New Roman" w:eastAsia="Times New Roman" w:hAnsi="Times New Roman" w:cs="Times New Roman"/>
          <w:b/>
          <w:bCs/>
          <w:sz w:val="24"/>
          <w:szCs w:val="24"/>
          <w:lang w:eastAsia="pl-PL"/>
        </w:rPr>
      </w:pPr>
    </w:p>
    <w:p w:rsidR="005F2E42" w:rsidRDefault="005C0202" w:rsidP="005F2E4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3.</w:t>
      </w:r>
      <w:r w:rsidR="005F2E42">
        <w:rPr>
          <w:rFonts w:ascii="Times New Roman" w:eastAsia="Times New Roman" w:hAnsi="Times New Roman" w:cs="Times New Roman"/>
          <w:b/>
          <w:bCs/>
          <w:sz w:val="24"/>
          <w:szCs w:val="24"/>
          <w:lang w:eastAsia="pl-PL"/>
        </w:rPr>
        <w:t>4</w:t>
      </w:r>
    </w:p>
    <w:p w:rsidR="005C0202" w:rsidRDefault="005C0202" w:rsidP="005F2E4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Wyjaśnij, w jaki sposób nieobecność danej osoby lub grupy osób wpływa na dziejące się wydarzenia.</w:t>
      </w:r>
    </w:p>
    <w:p w:rsidR="005F2E42" w:rsidRPr="005C0202" w:rsidRDefault="005F2E42" w:rsidP="005F2E42">
      <w:pPr>
        <w:spacing w:after="0" w:line="240" w:lineRule="auto"/>
        <w:rPr>
          <w:rFonts w:ascii="Times New Roman" w:eastAsia="Times New Roman" w:hAnsi="Times New Roman" w:cs="Times New Roman"/>
          <w:b/>
          <w:bCs/>
          <w:sz w:val="24"/>
          <w:szCs w:val="24"/>
          <w:lang w:eastAsia="pl-PL"/>
        </w:rPr>
      </w:pPr>
    </w:p>
    <w:p w:rsidR="005F2E42" w:rsidRDefault="005C0202" w:rsidP="005F2E4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4</w:t>
      </w:r>
    </w:p>
    <w:p w:rsidR="005C0202" w:rsidRDefault="005C0202" w:rsidP="005F2E4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Porównaj opisy biblijny i apokryficzny z </w:t>
      </w:r>
      <w:r w:rsidRPr="005C0202">
        <w:rPr>
          <w:rFonts w:ascii="Times New Roman" w:eastAsia="Times New Roman" w:hAnsi="Times New Roman" w:cs="Times New Roman"/>
          <w:i/>
          <w:iCs/>
          <w:sz w:val="24"/>
          <w:szCs w:val="24"/>
          <w:lang w:eastAsia="pl-PL"/>
        </w:rPr>
        <w:t>Ołtarzem z </w:t>
      </w:r>
      <w:proofErr w:type="spellStart"/>
      <w:r w:rsidRPr="005C0202">
        <w:rPr>
          <w:rFonts w:ascii="Times New Roman" w:eastAsia="Times New Roman" w:hAnsi="Times New Roman" w:cs="Times New Roman"/>
          <w:i/>
          <w:iCs/>
          <w:sz w:val="24"/>
          <w:szCs w:val="24"/>
          <w:lang w:eastAsia="pl-PL"/>
        </w:rPr>
        <w:t>Isenheim</w:t>
      </w:r>
      <w:proofErr w:type="spellEnd"/>
      <w:r w:rsidRPr="005C0202">
        <w:rPr>
          <w:rFonts w:ascii="Times New Roman" w:eastAsia="Times New Roman" w:hAnsi="Times New Roman" w:cs="Times New Roman"/>
          <w:sz w:val="24"/>
          <w:szCs w:val="24"/>
          <w:lang w:eastAsia="pl-PL"/>
        </w:rPr>
        <w:t>. Zwróć uwagę na sposoby przedstawiania emocji.</w:t>
      </w:r>
    </w:p>
    <w:p w:rsidR="005F2E42" w:rsidRPr="005C0202" w:rsidRDefault="005F2E42" w:rsidP="005F2E42">
      <w:pPr>
        <w:spacing w:after="0" w:line="240" w:lineRule="auto"/>
        <w:rPr>
          <w:rFonts w:ascii="Times New Roman" w:eastAsia="Times New Roman" w:hAnsi="Times New Roman" w:cs="Times New Roman"/>
          <w:b/>
          <w:bCs/>
          <w:sz w:val="24"/>
          <w:szCs w:val="24"/>
          <w:lang w:eastAsia="pl-PL"/>
        </w:rPr>
      </w:pPr>
    </w:p>
    <w:p w:rsidR="005C0202" w:rsidRPr="005C0202" w:rsidRDefault="005C0202" w:rsidP="005C020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noProof/>
          <w:sz w:val="24"/>
          <w:szCs w:val="24"/>
          <w:lang w:eastAsia="pl-PL"/>
        </w:rPr>
        <w:drawing>
          <wp:inline distT="0" distB="0" distL="0" distR="0" wp14:anchorId="43557BA6" wp14:editId="61D355E4">
            <wp:extent cx="4756150" cy="3684028"/>
            <wp:effectExtent l="0" t="0" r="6350" b="0"/>
            <wp:docPr id="10" name="Obraz 10" descr="Ołtarz z Isenheim (Francja) Źródło: Matthias Grünewald, Ołtarz z Isenheim (Francja), 1506–1515,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łtarz z Isenheim (Francja) Źródło: Matthias Grünewald, Ołtarz z Isenheim (Francja), 1506–1515, domena publicz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6805" cy="3723264"/>
                    </a:xfrm>
                    <a:prstGeom prst="rect">
                      <a:avLst/>
                    </a:prstGeom>
                    <a:noFill/>
                    <a:ln>
                      <a:noFill/>
                    </a:ln>
                  </pic:spPr>
                </pic:pic>
              </a:graphicData>
            </a:graphic>
          </wp:inline>
        </w:drawing>
      </w:r>
    </w:p>
    <w:p w:rsidR="005C0202" w:rsidRPr="005C0202" w:rsidRDefault="005C0202" w:rsidP="005C0202">
      <w:pPr>
        <w:spacing w:after="0" w:line="240" w:lineRule="auto"/>
        <w:rPr>
          <w:rFonts w:ascii="Times New Roman" w:eastAsia="Times New Roman" w:hAnsi="Times New Roman" w:cs="Times New Roman"/>
          <w:sz w:val="24"/>
          <w:szCs w:val="24"/>
          <w:lang w:eastAsia="pl-PL"/>
        </w:rPr>
      </w:pPr>
    </w:p>
    <w:p w:rsidR="005C0202" w:rsidRPr="005C0202" w:rsidRDefault="005C0202" w:rsidP="005C0202">
      <w:pPr>
        <w:spacing w:after="0" w:line="240" w:lineRule="auto"/>
        <w:rPr>
          <w:rFonts w:ascii="Times New Roman" w:eastAsia="Times New Roman" w:hAnsi="Times New Roman" w:cs="Times New Roman"/>
          <w:sz w:val="24"/>
          <w:szCs w:val="24"/>
          <w:lang w:eastAsia="pl-PL"/>
        </w:rPr>
      </w:pPr>
      <w:proofErr w:type="spellStart"/>
      <w:r w:rsidRPr="005C0202">
        <w:rPr>
          <w:rFonts w:ascii="Times New Roman" w:eastAsia="Times New Roman" w:hAnsi="Times New Roman" w:cs="Times New Roman"/>
          <w:sz w:val="24"/>
          <w:szCs w:val="24"/>
          <w:lang w:eastAsia="pl-PL"/>
        </w:rPr>
        <w:t>Matthias</w:t>
      </w:r>
      <w:proofErr w:type="spellEnd"/>
      <w:r w:rsidRPr="005C0202">
        <w:rPr>
          <w:rFonts w:ascii="Times New Roman" w:eastAsia="Times New Roman" w:hAnsi="Times New Roman" w:cs="Times New Roman"/>
          <w:sz w:val="24"/>
          <w:szCs w:val="24"/>
          <w:lang w:eastAsia="pl-PL"/>
        </w:rPr>
        <w:t xml:space="preserve"> Grünewald, </w:t>
      </w:r>
      <w:r w:rsidRPr="005C0202">
        <w:rPr>
          <w:rFonts w:ascii="Times New Roman" w:eastAsia="Times New Roman" w:hAnsi="Times New Roman" w:cs="Times New Roman"/>
          <w:i/>
          <w:iCs/>
          <w:sz w:val="24"/>
          <w:szCs w:val="24"/>
          <w:lang w:eastAsia="pl-PL"/>
        </w:rPr>
        <w:t xml:space="preserve">Ołtarz z </w:t>
      </w:r>
      <w:proofErr w:type="spellStart"/>
      <w:r w:rsidRPr="005C0202">
        <w:rPr>
          <w:rFonts w:ascii="Times New Roman" w:eastAsia="Times New Roman" w:hAnsi="Times New Roman" w:cs="Times New Roman"/>
          <w:i/>
          <w:iCs/>
          <w:sz w:val="24"/>
          <w:szCs w:val="24"/>
          <w:lang w:eastAsia="pl-PL"/>
        </w:rPr>
        <w:t>Isenheim</w:t>
      </w:r>
      <w:proofErr w:type="spellEnd"/>
      <w:r w:rsidRPr="005C0202">
        <w:rPr>
          <w:rFonts w:ascii="Times New Roman" w:eastAsia="Times New Roman" w:hAnsi="Times New Roman" w:cs="Times New Roman"/>
          <w:sz w:val="24"/>
          <w:szCs w:val="24"/>
          <w:lang w:eastAsia="pl-PL"/>
        </w:rPr>
        <w:t xml:space="preserve"> (Francja), 1506–1515</w:t>
      </w:r>
    </w:p>
    <w:p w:rsidR="001E4158" w:rsidRPr="005C0202" w:rsidRDefault="001E4158" w:rsidP="005C0202">
      <w:pPr>
        <w:spacing w:after="0" w:line="240" w:lineRule="auto"/>
        <w:rPr>
          <w:rFonts w:ascii="Times New Roman" w:eastAsia="Times New Roman" w:hAnsi="Times New Roman" w:cs="Times New Roman"/>
          <w:sz w:val="24"/>
          <w:szCs w:val="24"/>
          <w:lang w:eastAsia="pl-PL"/>
        </w:rPr>
      </w:pPr>
    </w:p>
    <w:p w:rsidR="001E4158" w:rsidRDefault="005C0202" w:rsidP="001E4158">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5</w:t>
      </w:r>
    </w:p>
    <w:p w:rsidR="005C0202" w:rsidRDefault="005C0202" w:rsidP="001E4158">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Przyjrzyj się XVI</w:t>
      </w:r>
      <w:r w:rsidRPr="005C0202">
        <w:rPr>
          <w:rFonts w:ascii="Times New Roman" w:eastAsia="Times New Roman" w:hAnsi="Times New Roman" w:cs="Times New Roman"/>
          <w:sz w:val="24"/>
          <w:szCs w:val="24"/>
          <w:lang w:eastAsia="pl-PL"/>
        </w:rPr>
        <w:noBreakHyphen/>
        <w:t xml:space="preserve">wiecznej </w:t>
      </w:r>
      <w:r w:rsidRPr="005C0202">
        <w:rPr>
          <w:rFonts w:ascii="Times New Roman" w:eastAsia="Times New Roman" w:hAnsi="Times New Roman" w:cs="Times New Roman"/>
          <w:i/>
          <w:iCs/>
          <w:sz w:val="24"/>
          <w:szCs w:val="24"/>
          <w:lang w:eastAsia="pl-PL"/>
        </w:rPr>
        <w:t>Piecie z Lubiąża</w:t>
      </w:r>
      <w:r w:rsidRPr="005C0202">
        <w:rPr>
          <w:rFonts w:ascii="Times New Roman" w:eastAsia="Times New Roman" w:hAnsi="Times New Roman" w:cs="Times New Roman"/>
          <w:sz w:val="24"/>
          <w:szCs w:val="24"/>
          <w:lang w:eastAsia="pl-PL"/>
        </w:rPr>
        <w:t xml:space="preserve"> zamieszczonej na początku tej części lekcji. Wskaż podobieństwa między rzeźbą a </w:t>
      </w:r>
      <w:r w:rsidRPr="005C0202">
        <w:rPr>
          <w:rFonts w:ascii="Times New Roman" w:eastAsia="Times New Roman" w:hAnsi="Times New Roman" w:cs="Times New Roman"/>
          <w:i/>
          <w:iCs/>
          <w:sz w:val="24"/>
          <w:szCs w:val="24"/>
          <w:lang w:eastAsia="pl-PL"/>
        </w:rPr>
        <w:t>Lamentem świętokrzyskim</w:t>
      </w:r>
      <w:r w:rsidRPr="005C0202">
        <w:rPr>
          <w:rFonts w:ascii="Times New Roman" w:eastAsia="Times New Roman" w:hAnsi="Times New Roman" w:cs="Times New Roman"/>
          <w:sz w:val="24"/>
          <w:szCs w:val="24"/>
          <w:lang w:eastAsia="pl-PL"/>
        </w:rPr>
        <w:t>. Zwróć uwagę na sposoby przedstawiania emocji.</w:t>
      </w:r>
    </w:p>
    <w:p w:rsidR="001E4158" w:rsidRPr="005C0202" w:rsidRDefault="001E4158" w:rsidP="001E4158">
      <w:pPr>
        <w:spacing w:after="0" w:line="240" w:lineRule="auto"/>
        <w:rPr>
          <w:rFonts w:ascii="Times New Roman" w:eastAsia="Times New Roman" w:hAnsi="Times New Roman" w:cs="Times New Roman"/>
          <w:b/>
          <w:bCs/>
          <w:sz w:val="24"/>
          <w:szCs w:val="24"/>
          <w:lang w:eastAsia="pl-PL"/>
        </w:rPr>
      </w:pPr>
    </w:p>
    <w:p w:rsidR="005C0202" w:rsidRPr="005C0202" w:rsidRDefault="005C0202" w:rsidP="005C020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 xml:space="preserve">Definicja: </w:t>
      </w:r>
      <w:proofErr w:type="spellStart"/>
      <w:r w:rsidRPr="005C0202">
        <w:rPr>
          <w:rFonts w:ascii="Times New Roman" w:eastAsia="Times New Roman" w:hAnsi="Times New Roman" w:cs="Times New Roman"/>
          <w:b/>
          <w:bCs/>
          <w:sz w:val="24"/>
          <w:szCs w:val="24"/>
          <w:lang w:eastAsia="pl-PL"/>
        </w:rPr>
        <w:t>Pietà</w:t>
      </w:r>
      <w:proofErr w:type="spellEnd"/>
    </w:p>
    <w:p w:rsid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(łac. </w:t>
      </w:r>
      <w:proofErr w:type="spellStart"/>
      <w:r w:rsidRPr="005C0202">
        <w:rPr>
          <w:rFonts w:ascii="Times New Roman" w:eastAsia="Times New Roman" w:hAnsi="Times New Roman" w:cs="Times New Roman"/>
          <w:i/>
          <w:iCs/>
          <w:sz w:val="24"/>
          <w:szCs w:val="24"/>
          <w:lang w:eastAsia="pl-PL"/>
        </w:rPr>
        <w:t>pietas</w:t>
      </w:r>
      <w:proofErr w:type="spellEnd"/>
      <w:r w:rsidRPr="005C0202">
        <w:rPr>
          <w:rFonts w:ascii="Times New Roman" w:eastAsia="Times New Roman" w:hAnsi="Times New Roman" w:cs="Times New Roman"/>
          <w:sz w:val="24"/>
          <w:szCs w:val="24"/>
          <w:lang w:eastAsia="pl-PL"/>
        </w:rPr>
        <w:t xml:space="preserve"> – ‘miłość zgodna z powołaniem’, wł. </w:t>
      </w:r>
      <w:proofErr w:type="spellStart"/>
      <w:r w:rsidRPr="005C0202">
        <w:rPr>
          <w:rFonts w:ascii="Times New Roman" w:eastAsia="Times New Roman" w:hAnsi="Times New Roman" w:cs="Times New Roman"/>
          <w:i/>
          <w:iCs/>
          <w:sz w:val="24"/>
          <w:szCs w:val="24"/>
          <w:lang w:eastAsia="pl-PL"/>
        </w:rPr>
        <w:t>pietà</w:t>
      </w:r>
      <w:proofErr w:type="spellEnd"/>
      <w:r w:rsidRPr="005C0202">
        <w:rPr>
          <w:rFonts w:ascii="Times New Roman" w:eastAsia="Times New Roman" w:hAnsi="Times New Roman" w:cs="Times New Roman"/>
          <w:sz w:val="24"/>
          <w:szCs w:val="24"/>
          <w:lang w:eastAsia="pl-PL"/>
        </w:rPr>
        <w:t xml:space="preserve"> – ‘miłosierdzie, litość’) – motyw obecny w sztuce chrześcijańskiej, przedstawia Matkę Boską trzymającą na kolanach zdjętego z krzyża martwego Jezusa Chrystusa.</w:t>
      </w:r>
    </w:p>
    <w:p w:rsidR="00837394" w:rsidRDefault="00BA14D0" w:rsidP="005C0202">
      <w:pPr>
        <w:spacing w:before="100" w:beforeAutospacing="1" w:after="100" w:afterAutospacing="1" w:line="240" w:lineRule="auto"/>
        <w:rPr>
          <w:rFonts w:ascii="Times New Roman" w:eastAsia="Times New Roman" w:hAnsi="Times New Roman" w:cs="Times New Roman"/>
          <w:b/>
          <w:bCs/>
          <w:sz w:val="24"/>
          <w:szCs w:val="24"/>
          <w:lang w:eastAsia="pl-PL"/>
        </w:rPr>
      </w:pPr>
      <w:r w:rsidRPr="00BA14D0">
        <w:rPr>
          <w:rFonts w:ascii="Times New Roman" w:eastAsia="Times New Roman" w:hAnsi="Times New Roman" w:cs="Times New Roman"/>
          <w:b/>
          <w:bCs/>
          <w:sz w:val="24"/>
          <w:szCs w:val="24"/>
          <w:lang w:eastAsia="pl-PL"/>
        </w:rPr>
        <w:t>Ćwiczenie 6</w:t>
      </w:r>
    </w:p>
    <w:p w:rsidR="00BA14D0" w:rsidRPr="00BA14D0" w:rsidRDefault="00BA14D0" w:rsidP="005C0202">
      <w:pPr>
        <w:spacing w:before="100" w:beforeAutospacing="1" w:after="100" w:afterAutospacing="1"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sz w:val="24"/>
          <w:szCs w:val="24"/>
          <w:lang w:eastAsia="pl-PL"/>
        </w:rPr>
        <w:t xml:space="preserve">Sprawdź, jakie trzy ważne słowa powtarzają się w </w:t>
      </w:r>
      <w:r w:rsidRPr="00BA14D0">
        <w:rPr>
          <w:rFonts w:ascii="Times New Roman" w:eastAsia="Times New Roman" w:hAnsi="Times New Roman" w:cs="Times New Roman"/>
          <w:i/>
          <w:iCs/>
          <w:sz w:val="24"/>
          <w:szCs w:val="24"/>
          <w:lang w:eastAsia="pl-PL"/>
        </w:rPr>
        <w:t>Lamencie świętokrzyskim</w:t>
      </w:r>
      <w:r>
        <w:rPr>
          <w:rFonts w:ascii="Times New Roman" w:eastAsia="Times New Roman" w:hAnsi="Times New Roman" w:cs="Times New Roman"/>
          <w:sz w:val="24"/>
          <w:szCs w:val="24"/>
          <w:lang w:eastAsia="pl-PL"/>
        </w:rPr>
        <w:t xml:space="preserve"> szczególnie często. Wybierz z poniższej listy i zaznacz prawidłowe odpowiedzi:</w:t>
      </w:r>
    </w:p>
    <w:p w:rsidR="00BA14D0" w:rsidRDefault="00BA14D0" w:rsidP="005C0202">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ciężki,  mieć,  krew,  syn,  a,  rany,  i,  miły,  nad,  matka</w:t>
      </w:r>
    </w:p>
    <w:p w:rsidR="001E4158"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Te wyrazy można nazwać słowami kluczami. Nie tylko ich powtarzalność jest ważna - ważny jest przede wszystkim fakt, że opowiadają one treść </w:t>
      </w:r>
      <w:r w:rsidRPr="005C0202">
        <w:rPr>
          <w:rFonts w:ascii="Times New Roman" w:eastAsia="Times New Roman" w:hAnsi="Times New Roman" w:cs="Times New Roman"/>
          <w:i/>
          <w:iCs/>
          <w:sz w:val="24"/>
          <w:szCs w:val="24"/>
          <w:lang w:eastAsia="pl-PL"/>
        </w:rPr>
        <w:t>Lamentu świętokrzyskiego</w:t>
      </w:r>
      <w:r w:rsidRPr="005C0202">
        <w:rPr>
          <w:rFonts w:ascii="Times New Roman" w:eastAsia="Times New Roman" w:hAnsi="Times New Roman" w:cs="Times New Roman"/>
          <w:sz w:val="24"/>
          <w:szCs w:val="24"/>
          <w:lang w:eastAsia="pl-PL"/>
        </w:rPr>
        <w:t xml:space="preserve">. Jest to przecież utwór o tym, że </w:t>
      </w:r>
      <w:r w:rsidRPr="005C0202">
        <w:rPr>
          <w:rFonts w:ascii="Times New Roman" w:eastAsia="Times New Roman" w:hAnsi="Times New Roman" w:cs="Times New Roman"/>
          <w:i/>
          <w:iCs/>
          <w:sz w:val="24"/>
          <w:szCs w:val="24"/>
          <w:lang w:eastAsia="pl-PL"/>
        </w:rPr>
        <w:t>miły syn krwawi</w:t>
      </w:r>
      <w:r w:rsidRPr="005C0202">
        <w:rPr>
          <w:rFonts w:ascii="Times New Roman" w:eastAsia="Times New Roman" w:hAnsi="Times New Roman" w:cs="Times New Roman"/>
          <w:sz w:val="24"/>
          <w:szCs w:val="24"/>
          <w:lang w:eastAsia="pl-PL"/>
        </w:rPr>
        <w:t xml:space="preserve">. Zastosowanie tych słów można kojarzyć z charakterystycznym dla epoki prądem w sztuce – </w:t>
      </w:r>
      <w:proofErr w:type="spellStart"/>
      <w:r w:rsidRPr="005C0202">
        <w:rPr>
          <w:rFonts w:ascii="Times New Roman" w:eastAsia="Times New Roman" w:hAnsi="Times New Roman" w:cs="Times New Roman"/>
          <w:b/>
          <w:bCs/>
          <w:sz w:val="24"/>
          <w:szCs w:val="24"/>
          <w:lang w:eastAsia="pl-PL"/>
        </w:rPr>
        <w:t>doloryzmem</w:t>
      </w:r>
      <w:proofErr w:type="spellEnd"/>
      <w:r w:rsidRPr="005C0202">
        <w:rPr>
          <w:rFonts w:ascii="Times New Roman" w:eastAsia="Times New Roman" w:hAnsi="Times New Roman" w:cs="Times New Roman"/>
          <w:b/>
          <w:bCs/>
          <w:sz w:val="24"/>
          <w:szCs w:val="24"/>
          <w:lang w:eastAsia="pl-PL"/>
        </w:rPr>
        <w:t>.</w:t>
      </w:r>
    </w:p>
    <w:p w:rsidR="005C0202" w:rsidRPr="005C0202" w:rsidRDefault="005C0202" w:rsidP="005C020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 xml:space="preserve">Definicja: </w:t>
      </w:r>
      <w:proofErr w:type="spellStart"/>
      <w:r w:rsidRPr="005C0202">
        <w:rPr>
          <w:rFonts w:ascii="Times New Roman" w:eastAsia="Times New Roman" w:hAnsi="Times New Roman" w:cs="Times New Roman"/>
          <w:b/>
          <w:bCs/>
          <w:sz w:val="24"/>
          <w:szCs w:val="24"/>
          <w:lang w:eastAsia="pl-PL"/>
        </w:rPr>
        <w:t>Doloryzm</w:t>
      </w:r>
      <w:proofErr w:type="spellEnd"/>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(łac. </w:t>
      </w:r>
      <w:proofErr w:type="spellStart"/>
      <w:r w:rsidRPr="005C0202">
        <w:rPr>
          <w:rFonts w:ascii="Times New Roman" w:eastAsia="Times New Roman" w:hAnsi="Times New Roman" w:cs="Times New Roman"/>
          <w:i/>
          <w:iCs/>
          <w:sz w:val="24"/>
          <w:szCs w:val="24"/>
          <w:lang w:eastAsia="pl-PL"/>
        </w:rPr>
        <w:t>dolor</w:t>
      </w:r>
      <w:proofErr w:type="spellEnd"/>
      <w:r w:rsidRPr="005C0202">
        <w:rPr>
          <w:rFonts w:ascii="Times New Roman" w:eastAsia="Times New Roman" w:hAnsi="Times New Roman" w:cs="Times New Roman"/>
          <w:sz w:val="24"/>
          <w:szCs w:val="24"/>
          <w:lang w:eastAsia="pl-PL"/>
        </w:rPr>
        <w:t xml:space="preserve"> – ‘ból, cierpienie’) – nurt w sztuce średniowiecza, uwypuklający kult Męki Pańskiej i Matki Boskiej Bolesnej. Objawiał się nie tylko w dziełach plastycznych, literaturze i muzyce, lecz także w specyficznej duchowości. Zakładała ona, że ból (jako następstwo grzechu) jest drogą do uzyskania moralnej doskonałości.</w:t>
      </w:r>
    </w:p>
    <w:p w:rsidR="005C0202" w:rsidRPr="005C0202" w:rsidRDefault="005C0202" w:rsidP="005C0202">
      <w:pPr>
        <w:spacing w:after="0" w:line="240" w:lineRule="auto"/>
        <w:rPr>
          <w:rFonts w:ascii="Times New Roman" w:eastAsia="Times New Roman" w:hAnsi="Times New Roman" w:cs="Times New Roman"/>
          <w:sz w:val="24"/>
          <w:szCs w:val="24"/>
          <w:u w:val="single"/>
          <w:lang w:eastAsia="pl-PL"/>
        </w:rPr>
      </w:pPr>
      <w:r w:rsidRPr="005C0202">
        <w:rPr>
          <w:rFonts w:ascii="Times New Roman" w:eastAsia="Times New Roman" w:hAnsi="Times New Roman" w:cs="Times New Roman"/>
          <w:sz w:val="24"/>
          <w:szCs w:val="24"/>
          <w:u w:val="single"/>
          <w:lang w:eastAsia="pl-PL"/>
        </w:rPr>
        <w:t xml:space="preserve">Ważne! </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i/>
          <w:iCs/>
          <w:sz w:val="24"/>
          <w:szCs w:val="24"/>
          <w:lang w:eastAsia="pl-PL"/>
        </w:rPr>
        <w:t>Lament świętokrzyski</w:t>
      </w:r>
      <w:r w:rsidRPr="005C0202">
        <w:rPr>
          <w:rFonts w:ascii="Times New Roman" w:eastAsia="Times New Roman" w:hAnsi="Times New Roman" w:cs="Times New Roman"/>
          <w:sz w:val="24"/>
          <w:szCs w:val="24"/>
          <w:lang w:eastAsia="pl-PL"/>
        </w:rPr>
        <w:t xml:space="preserve"> jest jednocześnie utworem religijnym i humanistycznym. Mówi on przede wszystkim o uczuciach matki do syna, a nie Matki do Syna Bożego. Maryja doświadcza emocji typowych dla każdego człowieka. Stąd wynika humanizm utworu – Maryja jest ludzka.</w:t>
      </w:r>
    </w:p>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7.1</w:t>
      </w:r>
    </w:p>
    <w:p w:rsidR="005C0202" w:rsidRDefault="005C0202" w:rsidP="00BA14D0">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Podkreśl w utworze czasowniki i sprawdź, jakie plany czasowe można dostrzec w wierszu.</w:t>
      </w:r>
    </w:p>
    <w:p w:rsidR="00BA14D0" w:rsidRPr="005C0202" w:rsidRDefault="00BA14D0" w:rsidP="00BA14D0">
      <w:pPr>
        <w:spacing w:after="0" w:line="240" w:lineRule="auto"/>
        <w:rPr>
          <w:rFonts w:ascii="Times New Roman" w:eastAsia="Times New Roman" w:hAnsi="Times New Roman" w:cs="Times New Roman"/>
          <w:b/>
          <w:bCs/>
          <w:sz w:val="24"/>
          <w:szCs w:val="24"/>
          <w:lang w:eastAsia="pl-PL"/>
        </w:rPr>
      </w:pPr>
    </w:p>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7.2</w:t>
      </w:r>
    </w:p>
    <w:p w:rsidR="005C0202" w:rsidRDefault="005C0202" w:rsidP="00BA14D0">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Przyjrzyj się planom czasowym w strofach 4–6. Co ich zastosowanie mówi o relacjach Maryi i Jezusa?</w:t>
      </w:r>
    </w:p>
    <w:p w:rsidR="00BA14D0" w:rsidRPr="005C0202" w:rsidRDefault="00BA14D0" w:rsidP="00BA14D0">
      <w:pPr>
        <w:spacing w:after="0" w:line="240" w:lineRule="auto"/>
        <w:rPr>
          <w:rFonts w:ascii="Times New Roman" w:eastAsia="Times New Roman" w:hAnsi="Times New Roman" w:cs="Times New Roman"/>
          <w:b/>
          <w:bCs/>
          <w:sz w:val="24"/>
          <w:szCs w:val="24"/>
          <w:lang w:eastAsia="pl-PL"/>
        </w:rPr>
      </w:pPr>
    </w:p>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7.3</w:t>
      </w:r>
    </w:p>
    <w:p w:rsidR="005C0202" w:rsidRDefault="005C0202" w:rsidP="00BA14D0">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Powiedz, jaki plan czasowy zastosowano w drugiej strofie.</w:t>
      </w:r>
    </w:p>
    <w:p w:rsidR="00BA14D0" w:rsidRPr="005C0202" w:rsidRDefault="00BA14D0" w:rsidP="00BA14D0">
      <w:pPr>
        <w:spacing w:after="0" w:line="240" w:lineRule="auto"/>
        <w:rPr>
          <w:rFonts w:ascii="Times New Roman" w:eastAsia="Times New Roman" w:hAnsi="Times New Roman" w:cs="Times New Roman"/>
          <w:b/>
          <w:bCs/>
          <w:sz w:val="24"/>
          <w:szCs w:val="24"/>
          <w:lang w:eastAsia="pl-PL"/>
        </w:rPr>
      </w:pPr>
    </w:p>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7.4</w:t>
      </w:r>
    </w:p>
    <w:p w:rsidR="005C0202" w:rsidRPr="005C0202"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Sprawdź, jaki system planów czasowych zastosował autor w sekwencji składającej się ze strof 2–4.</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O umiejętnościach twórcy świadczy pokazanie w utworze obrazów z całego wspólnego życia Maryi i Jezusa, a nawet z okresu przed Jego narodzinami.</w:t>
      </w:r>
    </w:p>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8.1</w:t>
      </w:r>
    </w:p>
    <w:p w:rsidR="005C0202" w:rsidRDefault="005C0202" w:rsidP="00BA14D0">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Sprawdź, czy </w:t>
      </w:r>
      <w:r w:rsidRPr="005C0202">
        <w:rPr>
          <w:rFonts w:ascii="Times New Roman" w:eastAsia="Times New Roman" w:hAnsi="Times New Roman" w:cs="Times New Roman"/>
          <w:i/>
          <w:iCs/>
          <w:sz w:val="24"/>
          <w:szCs w:val="24"/>
          <w:lang w:eastAsia="pl-PL"/>
        </w:rPr>
        <w:t>Lament świętokrzyski</w:t>
      </w:r>
      <w:r w:rsidRPr="005C0202">
        <w:rPr>
          <w:rFonts w:ascii="Times New Roman" w:eastAsia="Times New Roman" w:hAnsi="Times New Roman" w:cs="Times New Roman"/>
          <w:sz w:val="24"/>
          <w:szCs w:val="24"/>
          <w:lang w:eastAsia="pl-PL"/>
        </w:rPr>
        <w:t xml:space="preserve"> jest typowym przykładem wiersza średniowiecznego. W tym celu m.in. policz sylaby wersów w pierwszej i czwartej strofie.</w:t>
      </w:r>
    </w:p>
    <w:p w:rsidR="00BA14D0" w:rsidRPr="005C0202" w:rsidRDefault="00BA14D0" w:rsidP="00BA14D0">
      <w:pPr>
        <w:spacing w:after="0" w:line="240" w:lineRule="auto"/>
        <w:rPr>
          <w:rFonts w:ascii="Times New Roman" w:eastAsia="Times New Roman" w:hAnsi="Times New Roman" w:cs="Times New Roman"/>
          <w:b/>
          <w:bCs/>
          <w:sz w:val="24"/>
          <w:szCs w:val="24"/>
          <w:lang w:eastAsia="pl-PL"/>
        </w:rPr>
      </w:pPr>
    </w:p>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8.2</w:t>
      </w:r>
    </w:p>
    <w:p w:rsidR="00093F0F" w:rsidRDefault="005C0202" w:rsidP="00BA14D0">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Spróbuj ustalić, co łączy dwa fragmenty utworu:</w:t>
      </w:r>
    </w:p>
    <w:p w:rsidR="006D13F3" w:rsidRPr="005C0202" w:rsidRDefault="006D13F3" w:rsidP="00BA14D0">
      <w:pPr>
        <w:spacing w:after="0" w:line="240" w:lineRule="auto"/>
        <w:rPr>
          <w:rFonts w:ascii="Times New Roman" w:eastAsia="Times New Roman" w:hAnsi="Times New Roman" w:cs="Times New Roman"/>
          <w:sz w:val="24"/>
          <w:szCs w:val="24"/>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3"/>
        <w:gridCol w:w="4799"/>
      </w:tblGrid>
      <w:tr w:rsidR="005C0202" w:rsidRPr="005C0202" w:rsidTr="005C0202">
        <w:trPr>
          <w:tblHeader/>
          <w:tblCellSpacing w:w="15" w:type="dxa"/>
        </w:trPr>
        <w:tc>
          <w:tcPr>
            <w:tcW w:w="0" w:type="auto"/>
            <w:vAlign w:val="center"/>
            <w:hideMark/>
          </w:tcPr>
          <w:p w:rsid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Posłuchajcie, bracia miła, [………………………..] Pożałuj mię, stary, młody</w:t>
            </w:r>
          </w:p>
          <w:p w:rsidR="00BA14D0" w:rsidRPr="005C0202" w:rsidRDefault="00BA14D0" w:rsidP="005C0202">
            <w:pPr>
              <w:spacing w:before="100" w:beforeAutospacing="1" w:after="100" w:afterAutospacing="1" w:line="240" w:lineRule="auto"/>
              <w:rPr>
                <w:rFonts w:ascii="Times New Roman" w:eastAsia="Times New Roman" w:hAnsi="Times New Roman" w:cs="Times New Roman"/>
                <w:sz w:val="24"/>
                <w:szCs w:val="24"/>
                <w:lang w:eastAsia="pl-PL"/>
              </w:rPr>
            </w:pPr>
          </w:p>
        </w:tc>
        <w:tc>
          <w:tcPr>
            <w:tcW w:w="0" w:type="auto"/>
            <w:vAlign w:val="center"/>
            <w:hideMark/>
          </w:tcPr>
          <w:p w:rsid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Twoja </w:t>
            </w:r>
            <w:proofErr w:type="spellStart"/>
            <w:r w:rsidRPr="005C0202">
              <w:rPr>
                <w:rFonts w:ascii="Times New Roman" w:eastAsia="Times New Roman" w:hAnsi="Times New Roman" w:cs="Times New Roman"/>
                <w:sz w:val="24"/>
                <w:szCs w:val="24"/>
                <w:lang w:eastAsia="pl-PL"/>
              </w:rPr>
              <w:t>głowka</w:t>
            </w:r>
            <w:proofErr w:type="spellEnd"/>
            <w:r w:rsidRPr="005C0202">
              <w:rPr>
                <w:rFonts w:ascii="Times New Roman" w:eastAsia="Times New Roman" w:hAnsi="Times New Roman" w:cs="Times New Roman"/>
                <w:sz w:val="24"/>
                <w:szCs w:val="24"/>
                <w:lang w:eastAsia="pl-PL"/>
              </w:rPr>
              <w:t xml:space="preserve"> krzywo wisa, </w:t>
            </w:r>
            <w:proofErr w:type="spellStart"/>
            <w:r w:rsidRPr="005C0202">
              <w:rPr>
                <w:rFonts w:ascii="Times New Roman" w:eastAsia="Times New Roman" w:hAnsi="Times New Roman" w:cs="Times New Roman"/>
                <w:sz w:val="24"/>
                <w:szCs w:val="24"/>
                <w:lang w:eastAsia="pl-PL"/>
              </w:rPr>
              <w:t>tęć</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ja podparła, Krew po tobie płynie, </w:t>
            </w:r>
            <w:proofErr w:type="spellStart"/>
            <w:r w:rsidRPr="005C0202">
              <w:rPr>
                <w:rFonts w:ascii="Times New Roman" w:eastAsia="Times New Roman" w:hAnsi="Times New Roman" w:cs="Times New Roman"/>
                <w:sz w:val="24"/>
                <w:szCs w:val="24"/>
                <w:lang w:eastAsia="pl-PL"/>
              </w:rPr>
              <w:t>tęć</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ja utarła, Picia wołasz, </w:t>
            </w:r>
            <w:proofErr w:type="spellStart"/>
            <w:r w:rsidRPr="005C0202">
              <w:rPr>
                <w:rFonts w:ascii="Times New Roman" w:eastAsia="Times New Roman" w:hAnsi="Times New Roman" w:cs="Times New Roman"/>
                <w:sz w:val="24"/>
                <w:szCs w:val="24"/>
                <w:lang w:eastAsia="pl-PL"/>
              </w:rPr>
              <w:t>piciać</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bych</w:t>
            </w:r>
            <w:proofErr w:type="spellEnd"/>
            <w:r w:rsidRPr="005C0202">
              <w:rPr>
                <w:rFonts w:ascii="Times New Roman" w:eastAsia="Times New Roman" w:hAnsi="Times New Roman" w:cs="Times New Roman"/>
                <w:sz w:val="24"/>
                <w:szCs w:val="24"/>
                <w:lang w:eastAsia="pl-PL"/>
              </w:rPr>
              <w:t xml:space="preserve"> ci dała</w:t>
            </w:r>
          </w:p>
          <w:p w:rsidR="00837394" w:rsidRPr="005C0202" w:rsidRDefault="00837394" w:rsidP="005C0202">
            <w:pPr>
              <w:spacing w:before="100" w:beforeAutospacing="1" w:after="100" w:afterAutospacing="1" w:line="240" w:lineRule="auto"/>
              <w:rPr>
                <w:rFonts w:ascii="Times New Roman" w:eastAsia="Times New Roman" w:hAnsi="Times New Roman" w:cs="Times New Roman"/>
                <w:sz w:val="24"/>
                <w:szCs w:val="24"/>
                <w:lang w:eastAsia="pl-PL"/>
              </w:rPr>
            </w:pPr>
          </w:p>
        </w:tc>
      </w:tr>
    </w:tbl>
    <w:p w:rsidR="00BA14D0" w:rsidRDefault="005C0202" w:rsidP="00BA14D0">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lastRenderedPageBreak/>
        <w:t>Ćwiczenie 8.3</w:t>
      </w:r>
    </w:p>
    <w:p w:rsidR="005C0202" w:rsidRDefault="005C0202" w:rsidP="00BA14D0">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Sprawdź, czy poszczególne wersy mają formę intonacyjno</w:t>
      </w:r>
      <w:r w:rsidRPr="005C0202">
        <w:rPr>
          <w:rFonts w:ascii="Times New Roman" w:eastAsia="Times New Roman" w:hAnsi="Times New Roman" w:cs="Times New Roman"/>
          <w:sz w:val="24"/>
          <w:szCs w:val="24"/>
          <w:lang w:eastAsia="pl-PL"/>
        </w:rPr>
        <w:noBreakHyphen/>
        <w:t>zdaniowych.</w:t>
      </w:r>
    </w:p>
    <w:p w:rsidR="00837394" w:rsidRDefault="00837394" w:rsidP="00BA14D0">
      <w:pPr>
        <w:spacing w:after="0" w:line="240" w:lineRule="auto"/>
        <w:rPr>
          <w:rFonts w:ascii="Times New Roman" w:eastAsia="Times New Roman" w:hAnsi="Times New Roman" w:cs="Times New Roman"/>
          <w:sz w:val="24"/>
          <w:szCs w:val="24"/>
          <w:lang w:eastAsia="pl-PL"/>
        </w:rPr>
      </w:pPr>
    </w:p>
    <w:p w:rsidR="005C0202" w:rsidRPr="005C0202" w:rsidRDefault="005C0202" w:rsidP="005C020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 xml:space="preserve">Definicja: </w:t>
      </w:r>
      <w:r w:rsidRPr="005C0202">
        <w:rPr>
          <w:rFonts w:ascii="Times New Roman" w:eastAsia="Times New Roman" w:hAnsi="Times New Roman" w:cs="Times New Roman"/>
          <w:b/>
          <w:bCs/>
          <w:sz w:val="24"/>
          <w:szCs w:val="24"/>
          <w:lang w:eastAsia="pl-PL"/>
        </w:rPr>
        <w:t>Paralelizm</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(gr. </w:t>
      </w:r>
      <w:proofErr w:type="spellStart"/>
      <w:r w:rsidRPr="005C0202">
        <w:rPr>
          <w:rFonts w:ascii="Times New Roman" w:eastAsia="Times New Roman" w:hAnsi="Times New Roman" w:cs="Times New Roman"/>
          <w:i/>
          <w:iCs/>
          <w:sz w:val="24"/>
          <w:szCs w:val="24"/>
          <w:lang w:eastAsia="pl-PL"/>
        </w:rPr>
        <w:t>parallēlismós</w:t>
      </w:r>
      <w:proofErr w:type="spellEnd"/>
      <w:r w:rsidRPr="005C0202">
        <w:rPr>
          <w:rFonts w:ascii="Times New Roman" w:eastAsia="Times New Roman" w:hAnsi="Times New Roman" w:cs="Times New Roman"/>
          <w:sz w:val="24"/>
          <w:szCs w:val="24"/>
          <w:lang w:eastAsia="pl-PL"/>
        </w:rPr>
        <w:t xml:space="preserve"> – ‘zestawienie, porównanie’) – środek artystyczny polegający na konstruowaniu utworu na zasadzie wykorzystania podobieństwa treściowego lub formalnego.</w:t>
      </w:r>
      <w:r w:rsidRPr="005C0202">
        <w:rPr>
          <w:rFonts w:ascii="Times New Roman" w:eastAsia="Times New Roman" w:hAnsi="Times New Roman" w:cs="Times New Roman"/>
          <w:sz w:val="24"/>
          <w:szCs w:val="24"/>
          <w:lang w:eastAsia="pl-PL"/>
        </w:rPr>
        <w:br/>
        <w:t>Wyróżnia się m.in.:</w:t>
      </w:r>
    </w:p>
    <w:p w:rsidR="005C0202" w:rsidRPr="005C0202" w:rsidRDefault="005C0202" w:rsidP="005C0202">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paralelizm kompozycyjny – podobne (paralelne) są elementy świata przedstawionego, np. wątków albo postaci,</w:t>
      </w:r>
    </w:p>
    <w:p w:rsidR="005C0202" w:rsidRPr="005C0202" w:rsidRDefault="005C0202" w:rsidP="005C0202">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paralelizm stroficzny – podobna (paralelna) jest budowa strof, zawierających analogiczne motywy.</w:t>
      </w:r>
    </w:p>
    <w:p w:rsidR="006D13F3" w:rsidRDefault="005C0202" w:rsidP="006D13F3">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9.1</w:t>
      </w:r>
    </w:p>
    <w:p w:rsidR="005C0202" w:rsidRDefault="005C0202" w:rsidP="006D13F3">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Powiedz, którą z odmian paralelizmu dostrzegasz w </w:t>
      </w:r>
      <w:r w:rsidRPr="005C0202">
        <w:rPr>
          <w:rFonts w:ascii="Times New Roman" w:eastAsia="Times New Roman" w:hAnsi="Times New Roman" w:cs="Times New Roman"/>
          <w:i/>
          <w:iCs/>
          <w:sz w:val="24"/>
          <w:szCs w:val="24"/>
          <w:lang w:eastAsia="pl-PL"/>
        </w:rPr>
        <w:t>Lamencie świętokrzyskim</w:t>
      </w:r>
      <w:r w:rsidRPr="005C0202">
        <w:rPr>
          <w:rFonts w:ascii="Times New Roman" w:eastAsia="Times New Roman" w:hAnsi="Times New Roman" w:cs="Times New Roman"/>
          <w:sz w:val="24"/>
          <w:szCs w:val="24"/>
          <w:lang w:eastAsia="pl-PL"/>
        </w:rPr>
        <w:t>.</w:t>
      </w:r>
    </w:p>
    <w:p w:rsidR="006D13F3" w:rsidRPr="005C0202" w:rsidRDefault="006D13F3" w:rsidP="006D13F3">
      <w:pPr>
        <w:spacing w:after="0" w:line="240" w:lineRule="auto"/>
        <w:rPr>
          <w:rFonts w:ascii="Times New Roman" w:eastAsia="Times New Roman" w:hAnsi="Times New Roman" w:cs="Times New Roman"/>
          <w:b/>
          <w:bCs/>
          <w:sz w:val="24"/>
          <w:szCs w:val="24"/>
          <w:lang w:eastAsia="pl-PL"/>
        </w:rPr>
      </w:pPr>
    </w:p>
    <w:p w:rsidR="006D13F3" w:rsidRDefault="005C0202" w:rsidP="006D13F3">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9.2</w:t>
      </w:r>
    </w:p>
    <w:p w:rsidR="005C0202" w:rsidRDefault="005C0202" w:rsidP="006D13F3">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Wyjaśnij, czemu służy zastosowanie paralelizmu w tym utworze.</w:t>
      </w:r>
    </w:p>
    <w:p w:rsidR="006D13F3" w:rsidRPr="005C0202" w:rsidRDefault="006D13F3" w:rsidP="006D13F3">
      <w:pPr>
        <w:spacing w:after="0" w:line="240" w:lineRule="auto"/>
        <w:rPr>
          <w:rFonts w:ascii="Times New Roman" w:eastAsia="Times New Roman" w:hAnsi="Times New Roman" w:cs="Times New Roman"/>
          <w:b/>
          <w:bCs/>
          <w:sz w:val="24"/>
          <w:szCs w:val="24"/>
          <w:lang w:eastAsia="pl-PL"/>
        </w:rPr>
      </w:pPr>
    </w:p>
    <w:p w:rsidR="006D13F3" w:rsidRDefault="005C0202" w:rsidP="006D13F3">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9.3</w:t>
      </w:r>
    </w:p>
    <w:p w:rsidR="005C0202" w:rsidRPr="005C0202" w:rsidRDefault="005C0202" w:rsidP="006D13F3">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W </w:t>
      </w:r>
      <w:hyperlink r:id="rId27" w:history="1">
        <w:r w:rsidRPr="005C0202">
          <w:rPr>
            <w:rFonts w:ascii="Times New Roman" w:eastAsia="Times New Roman" w:hAnsi="Times New Roman" w:cs="Times New Roman"/>
            <w:color w:val="0000FF"/>
            <w:sz w:val="24"/>
            <w:szCs w:val="24"/>
            <w:u w:val="single"/>
            <w:lang w:eastAsia="pl-PL"/>
          </w:rPr>
          <w:t>Kontekstach</w:t>
        </w:r>
      </w:hyperlink>
      <w:r w:rsidRPr="005C0202">
        <w:rPr>
          <w:rFonts w:ascii="Times New Roman" w:eastAsia="Times New Roman" w:hAnsi="Times New Roman" w:cs="Times New Roman"/>
          <w:sz w:val="24"/>
          <w:szCs w:val="24"/>
          <w:lang w:eastAsia="pl-PL"/>
        </w:rPr>
        <w:t xml:space="preserve"> zamieszczono tłumaczenie hymnu </w:t>
      </w:r>
      <w:proofErr w:type="spellStart"/>
      <w:r w:rsidRPr="005C0202">
        <w:rPr>
          <w:rFonts w:ascii="Times New Roman" w:eastAsia="Times New Roman" w:hAnsi="Times New Roman" w:cs="Times New Roman"/>
          <w:sz w:val="24"/>
          <w:szCs w:val="24"/>
          <w:lang w:eastAsia="pl-PL"/>
        </w:rPr>
        <w:t>Jacopone</w:t>
      </w:r>
      <w:proofErr w:type="spellEnd"/>
      <w:r w:rsidRPr="005C0202">
        <w:rPr>
          <w:rFonts w:ascii="Times New Roman" w:eastAsia="Times New Roman" w:hAnsi="Times New Roman" w:cs="Times New Roman"/>
          <w:sz w:val="24"/>
          <w:szCs w:val="24"/>
          <w:lang w:eastAsia="pl-PL"/>
        </w:rPr>
        <w:t xml:space="preserve"> da Todi </w:t>
      </w:r>
      <w:proofErr w:type="spellStart"/>
      <w:r w:rsidRPr="005C0202">
        <w:rPr>
          <w:rFonts w:ascii="Times New Roman" w:eastAsia="Times New Roman" w:hAnsi="Times New Roman" w:cs="Times New Roman"/>
          <w:i/>
          <w:iCs/>
          <w:sz w:val="24"/>
          <w:szCs w:val="24"/>
          <w:lang w:eastAsia="pl-PL"/>
        </w:rPr>
        <w:t>Stabat</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Mater</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Dolorosa</w:t>
      </w:r>
      <w:proofErr w:type="spellEnd"/>
      <w:r w:rsidRPr="005C0202">
        <w:rPr>
          <w:rFonts w:ascii="Times New Roman" w:eastAsia="Times New Roman" w:hAnsi="Times New Roman" w:cs="Times New Roman"/>
          <w:sz w:val="24"/>
          <w:szCs w:val="24"/>
          <w:lang w:eastAsia="pl-PL"/>
        </w:rPr>
        <w:t>. Sprawdź, czy został tam użyty paralelizm.</w:t>
      </w:r>
    </w:p>
    <w:p w:rsidR="005C0202" w:rsidRPr="005C0202" w:rsidRDefault="005C0202" w:rsidP="005C0202">
      <w:pPr>
        <w:spacing w:before="100" w:beforeAutospacing="1" w:after="100" w:afterAutospacing="1" w:line="240" w:lineRule="auto"/>
        <w:outlineLvl w:val="0"/>
        <w:rPr>
          <w:rFonts w:ascii="Times New Roman" w:eastAsia="Times New Roman" w:hAnsi="Times New Roman" w:cs="Times New Roman"/>
          <w:b/>
          <w:bCs/>
          <w:kern w:val="36"/>
          <w:sz w:val="28"/>
          <w:szCs w:val="28"/>
          <w:lang w:eastAsia="pl-PL"/>
        </w:rPr>
      </w:pPr>
      <w:r w:rsidRPr="005C0202">
        <w:rPr>
          <w:rFonts w:ascii="Times New Roman" w:eastAsia="Times New Roman" w:hAnsi="Times New Roman" w:cs="Times New Roman"/>
          <w:b/>
          <w:bCs/>
          <w:kern w:val="36"/>
          <w:sz w:val="28"/>
          <w:szCs w:val="28"/>
          <w:lang w:eastAsia="pl-PL"/>
        </w:rPr>
        <w:t xml:space="preserve">Płacząca Matka pod krzyżem </w:t>
      </w:r>
    </w:p>
    <w:p w:rsidR="005C0202" w:rsidRPr="005C0202" w:rsidRDefault="005C0202" w:rsidP="005C0202">
      <w:pPr>
        <w:spacing w:after="0" w:line="240" w:lineRule="auto"/>
        <w:rPr>
          <w:rFonts w:ascii="Times New Roman" w:eastAsia="Times New Roman" w:hAnsi="Times New Roman" w:cs="Times New Roman"/>
          <w:i/>
          <w:iCs/>
          <w:sz w:val="28"/>
          <w:szCs w:val="28"/>
          <w:lang w:eastAsia="pl-PL"/>
        </w:rPr>
      </w:pPr>
      <w:proofErr w:type="spellStart"/>
      <w:r w:rsidRPr="005C0202">
        <w:rPr>
          <w:rFonts w:ascii="Times New Roman" w:eastAsia="Times New Roman" w:hAnsi="Times New Roman" w:cs="Times New Roman"/>
          <w:sz w:val="28"/>
          <w:szCs w:val="28"/>
          <w:lang w:eastAsia="pl-PL"/>
        </w:rPr>
        <w:t>Jacopone</w:t>
      </w:r>
      <w:proofErr w:type="spellEnd"/>
      <w:r w:rsidRPr="005C0202">
        <w:rPr>
          <w:rFonts w:ascii="Times New Roman" w:eastAsia="Times New Roman" w:hAnsi="Times New Roman" w:cs="Times New Roman"/>
          <w:sz w:val="28"/>
          <w:szCs w:val="28"/>
          <w:lang w:eastAsia="pl-PL"/>
        </w:rPr>
        <w:t xml:space="preserve"> da Todi </w:t>
      </w:r>
      <w:proofErr w:type="spellStart"/>
      <w:r w:rsidRPr="005C0202">
        <w:rPr>
          <w:rFonts w:ascii="Times New Roman" w:eastAsia="Times New Roman" w:hAnsi="Times New Roman" w:cs="Times New Roman"/>
          <w:i/>
          <w:iCs/>
          <w:sz w:val="28"/>
          <w:szCs w:val="28"/>
          <w:lang w:eastAsia="pl-PL"/>
        </w:rPr>
        <w:t>Stabat</w:t>
      </w:r>
      <w:proofErr w:type="spellEnd"/>
      <w:r w:rsidRPr="005C0202">
        <w:rPr>
          <w:rFonts w:ascii="Times New Roman" w:eastAsia="Times New Roman" w:hAnsi="Times New Roman" w:cs="Times New Roman"/>
          <w:i/>
          <w:iCs/>
          <w:sz w:val="28"/>
          <w:szCs w:val="28"/>
          <w:lang w:eastAsia="pl-PL"/>
        </w:rPr>
        <w:t xml:space="preserve"> </w:t>
      </w:r>
      <w:proofErr w:type="spellStart"/>
      <w:r w:rsidRPr="005C0202">
        <w:rPr>
          <w:rFonts w:ascii="Times New Roman" w:eastAsia="Times New Roman" w:hAnsi="Times New Roman" w:cs="Times New Roman"/>
          <w:i/>
          <w:iCs/>
          <w:sz w:val="28"/>
          <w:szCs w:val="28"/>
          <w:lang w:eastAsia="pl-PL"/>
        </w:rPr>
        <w:t>Mater</w:t>
      </w:r>
      <w:proofErr w:type="spellEnd"/>
      <w:r w:rsidRPr="005C0202">
        <w:rPr>
          <w:rFonts w:ascii="Times New Roman" w:eastAsia="Times New Roman" w:hAnsi="Times New Roman" w:cs="Times New Roman"/>
          <w:i/>
          <w:iCs/>
          <w:sz w:val="28"/>
          <w:szCs w:val="28"/>
          <w:lang w:eastAsia="pl-PL"/>
        </w:rPr>
        <w:t xml:space="preserve"> </w:t>
      </w:r>
      <w:proofErr w:type="spellStart"/>
      <w:r w:rsidRPr="005C0202">
        <w:rPr>
          <w:rFonts w:ascii="Times New Roman" w:eastAsia="Times New Roman" w:hAnsi="Times New Roman" w:cs="Times New Roman"/>
          <w:i/>
          <w:iCs/>
          <w:sz w:val="28"/>
          <w:szCs w:val="28"/>
          <w:lang w:eastAsia="pl-PL"/>
        </w:rPr>
        <w:t>Dolorosa</w:t>
      </w:r>
      <w:proofErr w:type="spellEnd"/>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Stoi Matka obolała,</w:t>
      </w:r>
      <w:r w:rsidRPr="005C0202">
        <w:rPr>
          <w:rFonts w:ascii="Times New Roman" w:eastAsia="Times New Roman" w:hAnsi="Times New Roman" w:cs="Times New Roman"/>
          <w:sz w:val="24"/>
          <w:szCs w:val="24"/>
          <w:lang w:eastAsia="pl-PL"/>
        </w:rPr>
        <w:br/>
        <w:t>Łzy pod krzyżem przepłakała,</w:t>
      </w:r>
      <w:r w:rsidRPr="005C0202">
        <w:rPr>
          <w:rFonts w:ascii="Times New Roman" w:eastAsia="Times New Roman" w:hAnsi="Times New Roman" w:cs="Times New Roman"/>
          <w:sz w:val="24"/>
          <w:szCs w:val="24"/>
          <w:lang w:eastAsia="pl-PL"/>
        </w:rPr>
        <w:br/>
        <w:t>Gdy na krzyżu Syn jej mrze.</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Jakże w duszy jest zmartwiona,</w:t>
      </w:r>
      <w:r w:rsidRPr="005C0202">
        <w:rPr>
          <w:rFonts w:ascii="Times New Roman" w:eastAsia="Times New Roman" w:hAnsi="Times New Roman" w:cs="Times New Roman"/>
          <w:sz w:val="24"/>
          <w:szCs w:val="24"/>
          <w:lang w:eastAsia="pl-PL"/>
        </w:rPr>
        <w:br/>
        <w:t>Zasmucona, zachmurzona,</w:t>
      </w:r>
      <w:r w:rsidRPr="005C0202">
        <w:rPr>
          <w:rFonts w:ascii="Times New Roman" w:eastAsia="Times New Roman" w:hAnsi="Times New Roman" w:cs="Times New Roman"/>
          <w:sz w:val="24"/>
          <w:szCs w:val="24"/>
          <w:lang w:eastAsia="pl-PL"/>
        </w:rPr>
        <w:br/>
        <w:t>Aż ją poprzeszywał miecz.</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Jakże smutnej i strapionej</w:t>
      </w:r>
      <w:r w:rsidRPr="005C0202">
        <w:rPr>
          <w:rFonts w:ascii="Times New Roman" w:eastAsia="Times New Roman" w:hAnsi="Times New Roman" w:cs="Times New Roman"/>
          <w:sz w:val="24"/>
          <w:szCs w:val="24"/>
          <w:lang w:eastAsia="pl-PL"/>
        </w:rPr>
        <w:br/>
        <w:t>Matce tej Błogosławionej</w:t>
      </w:r>
      <w:r w:rsidRPr="005C0202">
        <w:rPr>
          <w:rFonts w:ascii="Times New Roman" w:eastAsia="Times New Roman" w:hAnsi="Times New Roman" w:cs="Times New Roman"/>
          <w:sz w:val="24"/>
          <w:szCs w:val="24"/>
          <w:lang w:eastAsia="pl-PL"/>
        </w:rPr>
        <w:br/>
        <w:t>Jednorodzonego mieć</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I nie łamać się ginącej</w:t>
      </w:r>
      <w:r w:rsidRPr="005C0202">
        <w:rPr>
          <w:rFonts w:ascii="Times New Roman" w:eastAsia="Times New Roman" w:hAnsi="Times New Roman" w:cs="Times New Roman"/>
          <w:sz w:val="24"/>
          <w:szCs w:val="24"/>
          <w:lang w:eastAsia="pl-PL"/>
        </w:rPr>
        <w:br/>
        <w:t>Tej pobożnej, tej widzącej</w:t>
      </w:r>
      <w:r w:rsidRPr="005C0202">
        <w:rPr>
          <w:rFonts w:ascii="Times New Roman" w:eastAsia="Times New Roman" w:hAnsi="Times New Roman" w:cs="Times New Roman"/>
          <w:sz w:val="24"/>
          <w:szCs w:val="24"/>
          <w:lang w:eastAsia="pl-PL"/>
        </w:rPr>
        <w:br/>
        <w:t>Jednorodzonego śmierć.</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Co za człowiek, co nie płacze,</w:t>
      </w:r>
      <w:r w:rsidRPr="005C0202">
        <w:rPr>
          <w:rFonts w:ascii="Times New Roman" w:eastAsia="Times New Roman" w:hAnsi="Times New Roman" w:cs="Times New Roman"/>
          <w:sz w:val="24"/>
          <w:szCs w:val="24"/>
          <w:lang w:eastAsia="pl-PL"/>
        </w:rPr>
        <w:br/>
        <w:t>Kiedy Matkę tę zobaczy</w:t>
      </w:r>
      <w:r w:rsidRPr="005C0202">
        <w:rPr>
          <w:rFonts w:ascii="Times New Roman" w:eastAsia="Times New Roman" w:hAnsi="Times New Roman" w:cs="Times New Roman"/>
          <w:sz w:val="24"/>
          <w:szCs w:val="24"/>
          <w:lang w:eastAsia="pl-PL"/>
        </w:rPr>
        <w:br/>
        <w:t>W udręczeniu – w takim, o</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lastRenderedPageBreak/>
        <w:t>Kto niezdolny współczuć czule</w:t>
      </w:r>
      <w:r w:rsidRPr="005C0202">
        <w:rPr>
          <w:rFonts w:ascii="Times New Roman" w:eastAsia="Times New Roman" w:hAnsi="Times New Roman" w:cs="Times New Roman"/>
          <w:sz w:val="24"/>
          <w:szCs w:val="24"/>
          <w:lang w:eastAsia="pl-PL"/>
        </w:rPr>
        <w:br/>
        <w:t>Bólom Matki Syna bóle?</w:t>
      </w:r>
      <w:r w:rsidRPr="005C0202">
        <w:rPr>
          <w:rFonts w:ascii="Times New Roman" w:eastAsia="Times New Roman" w:hAnsi="Times New Roman" w:cs="Times New Roman"/>
          <w:sz w:val="24"/>
          <w:szCs w:val="24"/>
          <w:lang w:eastAsia="pl-PL"/>
        </w:rPr>
        <w:br/>
        <w:t>Czy ma takie serce kto?</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Widzi Matka: Syn Jej, Jezus</w:t>
      </w:r>
      <w:r w:rsidRPr="005C0202">
        <w:rPr>
          <w:rFonts w:ascii="Times New Roman" w:eastAsia="Times New Roman" w:hAnsi="Times New Roman" w:cs="Times New Roman"/>
          <w:sz w:val="24"/>
          <w:szCs w:val="24"/>
          <w:lang w:eastAsia="pl-PL"/>
        </w:rPr>
        <w:br/>
        <w:t>Bicze przyjął i krzyż przeniósł</w:t>
      </w:r>
      <w:r w:rsidRPr="005C0202">
        <w:rPr>
          <w:rFonts w:ascii="Times New Roman" w:eastAsia="Times New Roman" w:hAnsi="Times New Roman" w:cs="Times New Roman"/>
          <w:sz w:val="24"/>
          <w:szCs w:val="24"/>
          <w:lang w:eastAsia="pl-PL"/>
        </w:rPr>
        <w:br/>
        <w:t>Za calutki ludzki grzech.</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Widzi słodkie swe Rodzone</w:t>
      </w:r>
      <w:r w:rsidRPr="005C0202">
        <w:rPr>
          <w:rFonts w:ascii="Times New Roman" w:eastAsia="Times New Roman" w:hAnsi="Times New Roman" w:cs="Times New Roman"/>
          <w:sz w:val="24"/>
          <w:szCs w:val="24"/>
          <w:lang w:eastAsia="pl-PL"/>
        </w:rPr>
        <w:br/>
        <w:t>Tak śmiertelnie opuszczone,</w:t>
      </w:r>
      <w:r w:rsidRPr="005C0202">
        <w:rPr>
          <w:rFonts w:ascii="Times New Roman" w:eastAsia="Times New Roman" w:hAnsi="Times New Roman" w:cs="Times New Roman"/>
          <w:sz w:val="24"/>
          <w:szCs w:val="24"/>
          <w:lang w:eastAsia="pl-PL"/>
        </w:rPr>
        <w:br/>
        <w:t>Jak ostatni traci dech.</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Matko, źródło ukochania,</w:t>
      </w:r>
      <w:r w:rsidRPr="005C0202">
        <w:rPr>
          <w:rFonts w:ascii="Times New Roman" w:eastAsia="Times New Roman" w:hAnsi="Times New Roman" w:cs="Times New Roman"/>
          <w:sz w:val="24"/>
          <w:szCs w:val="24"/>
          <w:lang w:eastAsia="pl-PL"/>
        </w:rPr>
        <w:br/>
        <w:t xml:space="preserve">Daj mi siłę </w:t>
      </w:r>
      <w:proofErr w:type="spellStart"/>
      <w:r w:rsidRPr="005C0202">
        <w:rPr>
          <w:rFonts w:ascii="Times New Roman" w:eastAsia="Times New Roman" w:hAnsi="Times New Roman" w:cs="Times New Roman"/>
          <w:sz w:val="24"/>
          <w:szCs w:val="24"/>
          <w:lang w:eastAsia="pl-PL"/>
        </w:rPr>
        <w:t>współczuwania</w:t>
      </w:r>
      <w:proofErr w:type="spellEnd"/>
      <w:r w:rsidRPr="005C0202">
        <w:rPr>
          <w:rFonts w:ascii="Times New Roman" w:eastAsia="Times New Roman" w:hAnsi="Times New Roman" w:cs="Times New Roman"/>
          <w:sz w:val="24"/>
          <w:szCs w:val="24"/>
          <w:lang w:eastAsia="pl-PL"/>
        </w:rPr>
        <w:br/>
        <w:t>Tylu bólom, żalom Twym.</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Serce sobie upodoba,</w:t>
      </w:r>
      <w:r w:rsidRPr="005C0202">
        <w:rPr>
          <w:rFonts w:ascii="Times New Roman" w:eastAsia="Times New Roman" w:hAnsi="Times New Roman" w:cs="Times New Roman"/>
          <w:sz w:val="24"/>
          <w:szCs w:val="24"/>
          <w:lang w:eastAsia="pl-PL"/>
        </w:rPr>
        <w:br/>
        <w:t>U Chrystusa kochać Boga,</w:t>
      </w:r>
      <w:r w:rsidRPr="005C0202">
        <w:rPr>
          <w:rFonts w:ascii="Times New Roman" w:eastAsia="Times New Roman" w:hAnsi="Times New Roman" w:cs="Times New Roman"/>
          <w:sz w:val="24"/>
          <w:szCs w:val="24"/>
          <w:lang w:eastAsia="pl-PL"/>
        </w:rPr>
        <w:br/>
        <w:t>Sercu memu spraw to Ty</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Matko Święta, niechby ono</w:t>
      </w:r>
      <w:r w:rsidRPr="005C0202">
        <w:rPr>
          <w:rFonts w:ascii="Times New Roman" w:eastAsia="Times New Roman" w:hAnsi="Times New Roman" w:cs="Times New Roman"/>
          <w:sz w:val="24"/>
          <w:szCs w:val="24"/>
          <w:lang w:eastAsia="pl-PL"/>
        </w:rPr>
        <w:br/>
        <w:t>Przybijano i dręczono,</w:t>
      </w:r>
      <w:r w:rsidRPr="005C0202">
        <w:rPr>
          <w:rFonts w:ascii="Times New Roman" w:eastAsia="Times New Roman" w:hAnsi="Times New Roman" w:cs="Times New Roman"/>
          <w:sz w:val="24"/>
          <w:szCs w:val="24"/>
          <w:lang w:eastAsia="pl-PL"/>
        </w:rPr>
        <w:br/>
        <w:t>Niech zasiłki Twoje ma.</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Zrób mnie godnym uproszenia,</w:t>
      </w:r>
      <w:r w:rsidRPr="005C0202">
        <w:rPr>
          <w:rFonts w:ascii="Times New Roman" w:eastAsia="Times New Roman" w:hAnsi="Times New Roman" w:cs="Times New Roman"/>
          <w:sz w:val="24"/>
          <w:szCs w:val="24"/>
          <w:lang w:eastAsia="pl-PL"/>
        </w:rPr>
        <w:br/>
        <w:t>Udzielenia, udręczenia</w:t>
      </w:r>
      <w:r w:rsidRPr="005C0202">
        <w:rPr>
          <w:rFonts w:ascii="Times New Roman" w:eastAsia="Times New Roman" w:hAnsi="Times New Roman" w:cs="Times New Roman"/>
          <w:sz w:val="24"/>
          <w:szCs w:val="24"/>
          <w:lang w:eastAsia="pl-PL"/>
        </w:rPr>
        <w:br/>
        <w:t>Z Twego Rodzonego ran</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Daj pobożnie z Twymi łzami</w:t>
      </w:r>
      <w:r w:rsidRPr="005C0202">
        <w:rPr>
          <w:rFonts w:ascii="Times New Roman" w:eastAsia="Times New Roman" w:hAnsi="Times New Roman" w:cs="Times New Roman"/>
          <w:sz w:val="24"/>
          <w:szCs w:val="24"/>
          <w:lang w:eastAsia="pl-PL"/>
        </w:rPr>
        <w:br/>
        <w:t>Mieć Twój ból z Ukrzyżowanym,</w:t>
      </w:r>
      <w:r w:rsidRPr="005C0202">
        <w:rPr>
          <w:rFonts w:ascii="Times New Roman" w:eastAsia="Times New Roman" w:hAnsi="Times New Roman" w:cs="Times New Roman"/>
          <w:sz w:val="24"/>
          <w:szCs w:val="24"/>
          <w:lang w:eastAsia="pl-PL"/>
        </w:rPr>
        <w:br/>
        <w:t>Póki tym nie przejmiesz mnie.</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Niech pod krzyżem z Tobą stoję,</w:t>
      </w:r>
      <w:r w:rsidRPr="005C0202">
        <w:rPr>
          <w:rFonts w:ascii="Times New Roman" w:eastAsia="Times New Roman" w:hAnsi="Times New Roman" w:cs="Times New Roman"/>
          <w:sz w:val="24"/>
          <w:szCs w:val="24"/>
          <w:lang w:eastAsia="pl-PL"/>
        </w:rPr>
        <w:br/>
        <w:t>Niech łzy Twoje będą moje,</w:t>
      </w:r>
      <w:r w:rsidRPr="005C0202">
        <w:rPr>
          <w:rFonts w:ascii="Times New Roman" w:eastAsia="Times New Roman" w:hAnsi="Times New Roman" w:cs="Times New Roman"/>
          <w:sz w:val="24"/>
          <w:szCs w:val="24"/>
          <w:lang w:eastAsia="pl-PL"/>
        </w:rPr>
        <w:br/>
        <w:t>Tego twego płaczu chcę</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Panno z Panien Najjaśniejsza,</w:t>
      </w:r>
      <w:r w:rsidRPr="005C0202">
        <w:rPr>
          <w:rFonts w:ascii="Times New Roman" w:eastAsia="Times New Roman" w:hAnsi="Times New Roman" w:cs="Times New Roman"/>
          <w:sz w:val="24"/>
          <w:szCs w:val="24"/>
          <w:lang w:eastAsia="pl-PL"/>
        </w:rPr>
        <w:br/>
        <w:t>Już mi nie bądź boleśniejsza,</w:t>
      </w:r>
      <w:r w:rsidRPr="005C0202">
        <w:rPr>
          <w:rFonts w:ascii="Times New Roman" w:eastAsia="Times New Roman" w:hAnsi="Times New Roman" w:cs="Times New Roman"/>
          <w:sz w:val="24"/>
          <w:szCs w:val="24"/>
          <w:lang w:eastAsia="pl-PL"/>
        </w:rPr>
        <w:br/>
        <w:t>Tylko daj i mnie łzy lać</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Niech Chrystusa śmierć przeniosę,</w:t>
      </w:r>
      <w:r w:rsidRPr="005C0202">
        <w:rPr>
          <w:rFonts w:ascii="Times New Roman" w:eastAsia="Times New Roman" w:hAnsi="Times New Roman" w:cs="Times New Roman"/>
          <w:sz w:val="24"/>
          <w:szCs w:val="24"/>
          <w:lang w:eastAsia="pl-PL"/>
        </w:rPr>
        <w:br/>
        <w:t>Mękę zniosę do pomocy,</w:t>
      </w:r>
      <w:r w:rsidRPr="005C0202">
        <w:rPr>
          <w:rFonts w:ascii="Times New Roman" w:eastAsia="Times New Roman" w:hAnsi="Times New Roman" w:cs="Times New Roman"/>
          <w:sz w:val="24"/>
          <w:szCs w:val="24"/>
          <w:lang w:eastAsia="pl-PL"/>
        </w:rPr>
        <w:br/>
        <w:t>Niech to przejdę jeszcze raz</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Zrób mnie zbitym, poranionym,</w:t>
      </w:r>
      <w:r w:rsidRPr="005C0202">
        <w:rPr>
          <w:rFonts w:ascii="Times New Roman" w:eastAsia="Times New Roman" w:hAnsi="Times New Roman" w:cs="Times New Roman"/>
          <w:sz w:val="24"/>
          <w:szCs w:val="24"/>
          <w:lang w:eastAsia="pl-PL"/>
        </w:rPr>
        <w:br/>
        <w:t>Uwięzionym, przepojonym</w:t>
      </w:r>
      <w:r w:rsidRPr="005C0202">
        <w:rPr>
          <w:rFonts w:ascii="Times New Roman" w:eastAsia="Times New Roman" w:hAnsi="Times New Roman" w:cs="Times New Roman"/>
          <w:sz w:val="24"/>
          <w:szCs w:val="24"/>
          <w:lang w:eastAsia="pl-PL"/>
        </w:rPr>
        <w:br/>
        <w:t>Krzyżem Syna, Syna krwią.</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lastRenderedPageBreak/>
        <w:t>Płomień ognia mnie nie spali:</w:t>
      </w:r>
      <w:r w:rsidRPr="005C0202">
        <w:rPr>
          <w:rFonts w:ascii="Times New Roman" w:eastAsia="Times New Roman" w:hAnsi="Times New Roman" w:cs="Times New Roman"/>
          <w:sz w:val="24"/>
          <w:szCs w:val="24"/>
          <w:lang w:eastAsia="pl-PL"/>
        </w:rPr>
        <w:br/>
        <w:t>Najjaśniejsza mnie ocali</w:t>
      </w:r>
      <w:r w:rsidRPr="005C0202">
        <w:rPr>
          <w:rFonts w:ascii="Times New Roman" w:eastAsia="Times New Roman" w:hAnsi="Times New Roman" w:cs="Times New Roman"/>
          <w:sz w:val="24"/>
          <w:szCs w:val="24"/>
          <w:lang w:eastAsia="pl-PL"/>
        </w:rPr>
        <w:br/>
        <w:t>Na ten ostateczny Sąd.</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Chryste, a gdy i Ty wyjrzysz,</w:t>
      </w:r>
      <w:r w:rsidRPr="005C0202">
        <w:rPr>
          <w:rFonts w:ascii="Times New Roman" w:eastAsia="Times New Roman" w:hAnsi="Times New Roman" w:cs="Times New Roman"/>
          <w:sz w:val="24"/>
          <w:szCs w:val="24"/>
          <w:lang w:eastAsia="pl-PL"/>
        </w:rPr>
        <w:br/>
        <w:t>Daj przez Matkę i mnie przybyć</w:t>
      </w:r>
      <w:r w:rsidRPr="005C0202">
        <w:rPr>
          <w:rFonts w:ascii="Times New Roman" w:eastAsia="Times New Roman" w:hAnsi="Times New Roman" w:cs="Times New Roman"/>
          <w:sz w:val="24"/>
          <w:szCs w:val="24"/>
          <w:lang w:eastAsia="pl-PL"/>
        </w:rPr>
        <w:br/>
        <w:t>Do zwycięskich Twoich palm.</w:t>
      </w:r>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 gdy ciało będzie zmarłe,</w:t>
      </w:r>
      <w:r w:rsidRPr="005C0202">
        <w:rPr>
          <w:rFonts w:ascii="Times New Roman" w:eastAsia="Times New Roman" w:hAnsi="Times New Roman" w:cs="Times New Roman"/>
          <w:sz w:val="24"/>
          <w:szCs w:val="24"/>
          <w:lang w:eastAsia="pl-PL"/>
        </w:rPr>
        <w:br/>
        <w:t>Spraw, niech duszy będą dane</w:t>
      </w:r>
      <w:r w:rsidRPr="005C0202">
        <w:rPr>
          <w:rFonts w:ascii="Times New Roman" w:eastAsia="Times New Roman" w:hAnsi="Times New Roman" w:cs="Times New Roman"/>
          <w:sz w:val="24"/>
          <w:szCs w:val="24"/>
          <w:lang w:eastAsia="pl-PL"/>
        </w:rPr>
        <w:br/>
        <w:t>Twoje nieba pełne chwał. Amen.</w:t>
      </w:r>
    </w:p>
    <w:p w:rsidR="005C0202" w:rsidRDefault="005C0202" w:rsidP="005C0202">
      <w:pPr>
        <w:spacing w:after="100" w:line="240" w:lineRule="auto"/>
        <w:rPr>
          <w:rFonts w:ascii="Times New Roman" w:eastAsia="Times New Roman" w:hAnsi="Times New Roman" w:cs="Times New Roman"/>
          <w:sz w:val="20"/>
          <w:szCs w:val="20"/>
          <w:lang w:eastAsia="pl-PL"/>
        </w:rPr>
      </w:pPr>
      <w:proofErr w:type="spellStart"/>
      <w:r w:rsidRPr="005C0202">
        <w:rPr>
          <w:rFonts w:ascii="Times New Roman" w:eastAsia="Times New Roman" w:hAnsi="Times New Roman" w:cs="Times New Roman"/>
          <w:sz w:val="20"/>
          <w:szCs w:val="20"/>
          <w:lang w:eastAsia="pl-PL"/>
        </w:rPr>
        <w:t>Jacopone</w:t>
      </w:r>
      <w:proofErr w:type="spellEnd"/>
      <w:r w:rsidRPr="005C0202">
        <w:rPr>
          <w:rFonts w:ascii="Times New Roman" w:eastAsia="Times New Roman" w:hAnsi="Times New Roman" w:cs="Times New Roman"/>
          <w:sz w:val="20"/>
          <w:szCs w:val="20"/>
          <w:lang w:eastAsia="pl-PL"/>
        </w:rPr>
        <w:t xml:space="preserve"> da Todi, </w:t>
      </w:r>
      <w:proofErr w:type="spellStart"/>
      <w:r w:rsidRPr="005C0202">
        <w:rPr>
          <w:rFonts w:ascii="Times New Roman" w:eastAsia="Times New Roman" w:hAnsi="Times New Roman" w:cs="Times New Roman"/>
          <w:i/>
          <w:iCs/>
          <w:sz w:val="20"/>
          <w:szCs w:val="20"/>
          <w:lang w:eastAsia="pl-PL"/>
        </w:rPr>
        <w:t>Stabat</w:t>
      </w:r>
      <w:proofErr w:type="spellEnd"/>
      <w:r w:rsidRPr="005C0202">
        <w:rPr>
          <w:rFonts w:ascii="Times New Roman" w:eastAsia="Times New Roman" w:hAnsi="Times New Roman" w:cs="Times New Roman"/>
          <w:i/>
          <w:iCs/>
          <w:sz w:val="20"/>
          <w:szCs w:val="20"/>
          <w:lang w:eastAsia="pl-PL"/>
        </w:rPr>
        <w:t xml:space="preserve"> </w:t>
      </w:r>
      <w:proofErr w:type="spellStart"/>
      <w:r w:rsidRPr="005C0202">
        <w:rPr>
          <w:rFonts w:ascii="Times New Roman" w:eastAsia="Times New Roman" w:hAnsi="Times New Roman" w:cs="Times New Roman"/>
          <w:i/>
          <w:iCs/>
          <w:sz w:val="20"/>
          <w:szCs w:val="20"/>
          <w:lang w:eastAsia="pl-PL"/>
        </w:rPr>
        <w:t>Mater</w:t>
      </w:r>
      <w:proofErr w:type="spellEnd"/>
      <w:r w:rsidRPr="005C0202">
        <w:rPr>
          <w:rFonts w:ascii="Times New Roman" w:eastAsia="Times New Roman" w:hAnsi="Times New Roman" w:cs="Times New Roman"/>
          <w:i/>
          <w:iCs/>
          <w:sz w:val="20"/>
          <w:szCs w:val="20"/>
          <w:lang w:eastAsia="pl-PL"/>
        </w:rPr>
        <w:t xml:space="preserve"> </w:t>
      </w:r>
      <w:proofErr w:type="spellStart"/>
      <w:r w:rsidRPr="005C0202">
        <w:rPr>
          <w:rFonts w:ascii="Times New Roman" w:eastAsia="Times New Roman" w:hAnsi="Times New Roman" w:cs="Times New Roman"/>
          <w:i/>
          <w:iCs/>
          <w:sz w:val="20"/>
          <w:szCs w:val="20"/>
          <w:lang w:eastAsia="pl-PL"/>
        </w:rPr>
        <w:t>Dolorosa</w:t>
      </w:r>
      <w:proofErr w:type="spellEnd"/>
      <w:r w:rsidRPr="005C0202">
        <w:rPr>
          <w:rFonts w:ascii="Times New Roman" w:eastAsia="Times New Roman" w:hAnsi="Times New Roman" w:cs="Times New Roman"/>
          <w:sz w:val="20"/>
          <w:szCs w:val="20"/>
          <w:lang w:eastAsia="pl-PL"/>
        </w:rPr>
        <w:t>, [w:] Jerzy Starnawski, Średniowieczna poezja religijna, tłum. Miron Białoszewski, Warszawa 1952, s. 14–16.</w:t>
      </w:r>
    </w:p>
    <w:p w:rsidR="000F28AA" w:rsidRPr="005C0202" w:rsidRDefault="000F28AA" w:rsidP="005C0202">
      <w:pPr>
        <w:spacing w:after="100" w:line="240" w:lineRule="auto"/>
        <w:rPr>
          <w:rFonts w:ascii="Times New Roman" w:eastAsia="Times New Roman" w:hAnsi="Times New Roman" w:cs="Times New Roman"/>
          <w:sz w:val="20"/>
          <w:szCs w:val="20"/>
          <w:lang w:eastAsia="pl-PL"/>
        </w:rPr>
      </w:pPr>
    </w:p>
    <w:p w:rsidR="000F28AA" w:rsidRDefault="005C0202" w:rsidP="000F28AA">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10</w:t>
      </w:r>
    </w:p>
    <w:p w:rsidR="005C0202" w:rsidRDefault="005C0202" w:rsidP="000F28AA">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Porównaj pieśń </w:t>
      </w:r>
      <w:proofErr w:type="spellStart"/>
      <w:r w:rsidRPr="005C0202">
        <w:rPr>
          <w:rFonts w:ascii="Times New Roman" w:eastAsia="Times New Roman" w:hAnsi="Times New Roman" w:cs="Times New Roman"/>
          <w:i/>
          <w:iCs/>
          <w:sz w:val="24"/>
          <w:szCs w:val="24"/>
          <w:lang w:eastAsia="pl-PL"/>
        </w:rPr>
        <w:t>Stabat</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Mater</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Dolorosa</w:t>
      </w:r>
      <w:proofErr w:type="spellEnd"/>
      <w:r w:rsidRPr="005C0202">
        <w:rPr>
          <w:rFonts w:ascii="Times New Roman" w:eastAsia="Times New Roman" w:hAnsi="Times New Roman" w:cs="Times New Roman"/>
          <w:sz w:val="24"/>
          <w:szCs w:val="24"/>
          <w:lang w:eastAsia="pl-PL"/>
        </w:rPr>
        <w:t xml:space="preserve"> z </w:t>
      </w:r>
      <w:r w:rsidRPr="005C0202">
        <w:rPr>
          <w:rFonts w:ascii="Times New Roman" w:eastAsia="Times New Roman" w:hAnsi="Times New Roman" w:cs="Times New Roman"/>
          <w:i/>
          <w:iCs/>
          <w:sz w:val="24"/>
          <w:szCs w:val="24"/>
          <w:lang w:eastAsia="pl-PL"/>
        </w:rPr>
        <w:t>Lamentem świętokrzyskim</w:t>
      </w:r>
      <w:r w:rsidRPr="005C0202">
        <w:rPr>
          <w:rFonts w:ascii="Times New Roman" w:eastAsia="Times New Roman" w:hAnsi="Times New Roman" w:cs="Times New Roman"/>
          <w:sz w:val="24"/>
          <w:szCs w:val="24"/>
          <w:lang w:eastAsia="pl-PL"/>
        </w:rPr>
        <w:t xml:space="preserve">. Uzupełnij </w:t>
      </w:r>
      <w:r w:rsidR="00837394">
        <w:rPr>
          <w:rFonts w:ascii="Times New Roman" w:eastAsia="Times New Roman" w:hAnsi="Times New Roman" w:cs="Times New Roman"/>
          <w:sz w:val="24"/>
          <w:szCs w:val="24"/>
          <w:lang w:eastAsia="pl-PL"/>
        </w:rPr>
        <w:t xml:space="preserve">2 </w:t>
      </w:r>
      <w:r w:rsidRPr="005C0202">
        <w:rPr>
          <w:rFonts w:ascii="Times New Roman" w:eastAsia="Times New Roman" w:hAnsi="Times New Roman" w:cs="Times New Roman"/>
          <w:sz w:val="24"/>
          <w:szCs w:val="24"/>
          <w:lang w:eastAsia="pl-PL"/>
        </w:rPr>
        <w:t>formularz</w:t>
      </w:r>
      <w:r w:rsidR="00837394">
        <w:rPr>
          <w:rFonts w:ascii="Times New Roman" w:eastAsia="Times New Roman" w:hAnsi="Times New Roman" w:cs="Times New Roman"/>
          <w:sz w:val="24"/>
          <w:szCs w:val="24"/>
          <w:lang w:eastAsia="pl-PL"/>
        </w:rPr>
        <w:t>e</w:t>
      </w:r>
      <w:r w:rsidRPr="005C0202">
        <w:rPr>
          <w:rFonts w:ascii="Times New Roman" w:eastAsia="Times New Roman" w:hAnsi="Times New Roman" w:cs="Times New Roman"/>
          <w:sz w:val="24"/>
          <w:szCs w:val="24"/>
          <w:lang w:eastAsia="pl-PL"/>
        </w:rPr>
        <w:t>.</w:t>
      </w:r>
    </w:p>
    <w:p w:rsidR="00F870B5" w:rsidRDefault="00F870B5" w:rsidP="000F28AA">
      <w:pPr>
        <w:spacing w:after="0" w:line="240" w:lineRule="auto"/>
        <w:rPr>
          <w:rFonts w:ascii="Times New Roman" w:eastAsia="Times New Roman" w:hAnsi="Times New Roman" w:cs="Times New Roman"/>
          <w:sz w:val="24"/>
          <w:szCs w:val="24"/>
          <w:lang w:eastAsia="pl-PL"/>
        </w:rPr>
      </w:pPr>
    </w:p>
    <w:p w:rsidR="00837394" w:rsidRPr="00837394" w:rsidRDefault="00837394" w:rsidP="000F28AA">
      <w:pPr>
        <w:spacing w:after="0" w:line="240" w:lineRule="auto"/>
        <w:rPr>
          <w:rFonts w:ascii="Times New Roman" w:eastAsia="Times New Roman" w:hAnsi="Times New Roman" w:cs="Times New Roman"/>
          <w:sz w:val="24"/>
          <w:szCs w:val="24"/>
          <w:u w:val="single"/>
          <w:lang w:eastAsia="pl-PL"/>
        </w:rPr>
      </w:pPr>
      <w:r w:rsidRPr="00837394">
        <w:rPr>
          <w:rFonts w:ascii="Times New Roman" w:eastAsia="Times New Roman" w:hAnsi="Times New Roman" w:cs="Times New Roman"/>
          <w:sz w:val="24"/>
          <w:szCs w:val="24"/>
          <w:u w:val="single"/>
          <w:lang w:eastAsia="pl-PL"/>
        </w:rPr>
        <w:t>Formularz 1</w:t>
      </w:r>
    </w:p>
    <w:p w:rsidR="00F870B5" w:rsidRDefault="00F870B5" w:rsidP="000F28AA">
      <w:pPr>
        <w:spacing w:after="0" w:line="240" w:lineRule="auto"/>
        <w:rPr>
          <w:rFonts w:ascii="Times New Roman" w:eastAsia="Times New Roman" w:hAnsi="Times New Roman" w:cs="Times New Roman"/>
          <w:sz w:val="24"/>
          <w:szCs w:val="24"/>
          <w:lang w:eastAsia="pl-PL"/>
        </w:rPr>
      </w:pPr>
      <w:bookmarkStart w:id="0" w:name="_Hlk35353211"/>
      <w:r>
        <w:rPr>
          <w:rFonts w:ascii="Times New Roman" w:eastAsia="Times New Roman" w:hAnsi="Times New Roman" w:cs="Times New Roman"/>
          <w:sz w:val="24"/>
          <w:szCs w:val="24"/>
          <w:lang w:eastAsia="pl-PL"/>
        </w:rPr>
        <w:t>Wpisz tytuł</w:t>
      </w:r>
      <w:r w:rsidR="00295582">
        <w:rPr>
          <w:rFonts w:ascii="Times New Roman" w:eastAsia="Times New Roman" w:hAnsi="Times New Roman" w:cs="Times New Roman"/>
          <w:sz w:val="24"/>
          <w:szCs w:val="24"/>
          <w:lang w:eastAsia="pl-PL"/>
        </w:rPr>
        <w:t xml:space="preserve"> ……………………………………………………………………………………...</w:t>
      </w:r>
    </w:p>
    <w:p w:rsidR="00F870B5" w:rsidRDefault="00F870B5"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Gatunek utworu</w:t>
      </w:r>
      <w:r w:rsidR="00295582">
        <w:rPr>
          <w:rFonts w:ascii="Times New Roman" w:eastAsia="Times New Roman" w:hAnsi="Times New Roman" w:cs="Times New Roman"/>
          <w:sz w:val="24"/>
          <w:szCs w:val="24"/>
          <w:lang w:eastAsia="pl-PL"/>
        </w:rPr>
        <w:t xml:space="preserve"> …………………………………………………………………………………</w:t>
      </w:r>
    </w:p>
    <w:p w:rsidR="00F870B5"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Postać</w:t>
      </w:r>
      <w:r w:rsidR="00F870B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mówiąca …………………………………………………………………………………</w:t>
      </w:r>
    </w:p>
    <w:p w:rsidR="00F870B5" w:rsidRDefault="00F870B5"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Adresat utworu</w:t>
      </w:r>
      <w:r w:rsidR="00295582">
        <w:rPr>
          <w:rFonts w:ascii="Times New Roman" w:eastAsia="Times New Roman" w:hAnsi="Times New Roman" w:cs="Times New Roman"/>
          <w:sz w:val="24"/>
          <w:szCs w:val="24"/>
          <w:lang w:eastAsia="pl-PL"/>
        </w:rPr>
        <w:t xml:space="preserve"> ………………………………………………………………………………….</w:t>
      </w:r>
    </w:p>
    <w:p w:rsidR="00F870B5"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Postaci</w:t>
      </w:r>
      <w:r w:rsidR="00F870B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występujące</w:t>
      </w:r>
      <w:r w:rsidR="00F870B5">
        <w:rPr>
          <w:rFonts w:ascii="Times New Roman" w:eastAsia="Times New Roman" w:hAnsi="Times New Roman" w:cs="Times New Roman"/>
          <w:sz w:val="24"/>
          <w:szCs w:val="24"/>
          <w:lang w:eastAsia="pl-PL"/>
        </w:rPr>
        <w:t xml:space="preserve"> w utworze</w:t>
      </w:r>
      <w:r>
        <w:rPr>
          <w:rFonts w:ascii="Times New Roman" w:eastAsia="Times New Roman" w:hAnsi="Times New Roman" w:cs="Times New Roman"/>
          <w:sz w:val="24"/>
          <w:szCs w:val="24"/>
          <w:lang w:eastAsia="pl-PL"/>
        </w:rPr>
        <w:t xml:space="preserve">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Typ zwrotki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Czy (i jakie) cechy wiersza średniowiecznego wypełnia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Pięć środków stylistycznych (z przykładami)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Jakie emocje podmiotu lirycznego tu wyrażono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 jakich wydarzeniach poza męką Chrystusa tu wspomniano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Notatki …………………………………………………………………………………………..</w:t>
      </w:r>
    </w:p>
    <w:p w:rsidR="00295582" w:rsidRDefault="00295582" w:rsidP="000F28AA">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bookmarkEnd w:id="0"/>
    </w:p>
    <w:p w:rsidR="00837394" w:rsidRDefault="00837394" w:rsidP="000F28AA">
      <w:pPr>
        <w:spacing w:after="0" w:line="240" w:lineRule="auto"/>
        <w:rPr>
          <w:rFonts w:ascii="Times New Roman" w:eastAsia="Times New Roman" w:hAnsi="Times New Roman" w:cs="Times New Roman"/>
          <w:sz w:val="24"/>
          <w:szCs w:val="24"/>
          <w:lang w:eastAsia="pl-PL"/>
        </w:rPr>
      </w:pPr>
    </w:p>
    <w:p w:rsidR="00837394" w:rsidRPr="00837394" w:rsidRDefault="00837394" w:rsidP="000F28AA">
      <w:pPr>
        <w:spacing w:after="0" w:line="240" w:lineRule="auto"/>
        <w:rPr>
          <w:rFonts w:ascii="Times New Roman" w:eastAsia="Times New Roman" w:hAnsi="Times New Roman" w:cs="Times New Roman"/>
          <w:sz w:val="24"/>
          <w:szCs w:val="24"/>
          <w:u w:val="single"/>
          <w:lang w:eastAsia="pl-PL"/>
        </w:rPr>
      </w:pPr>
      <w:bookmarkStart w:id="1" w:name="_GoBack"/>
      <w:r w:rsidRPr="00837394">
        <w:rPr>
          <w:rFonts w:ascii="Times New Roman" w:eastAsia="Times New Roman" w:hAnsi="Times New Roman" w:cs="Times New Roman"/>
          <w:sz w:val="24"/>
          <w:szCs w:val="24"/>
          <w:u w:val="single"/>
          <w:lang w:eastAsia="pl-PL"/>
        </w:rPr>
        <w:t>Formularz 2</w:t>
      </w:r>
    </w:p>
    <w:bookmarkEnd w:id="1"/>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Wpisz tytuł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Gatunek utworu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Postać mówiąca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Adresat utworu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Postaci występujące w utworze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Typ zwrotki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Czy (i jakie) cechy wiersza średniowiecznego wypełnia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Pięć środków stylistycznych (z przykładami)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Jakie emocje podmiotu lirycznego tu wyrażono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 jakich wydarzeniach poza męką Chrystusa tu wspomniano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Notatki …………………………………………………………………………………………..</w:t>
      </w:r>
    </w:p>
    <w:p w:rsidR="00837394" w:rsidRDefault="00837394" w:rsidP="0083739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p>
    <w:p w:rsidR="005C0202" w:rsidRPr="005C0202" w:rsidRDefault="005C0202" w:rsidP="005C0202">
      <w:pPr>
        <w:spacing w:before="100" w:beforeAutospacing="1" w:after="100" w:afterAutospacing="1" w:line="240" w:lineRule="auto"/>
        <w:outlineLvl w:val="0"/>
        <w:rPr>
          <w:rFonts w:ascii="Times New Roman" w:eastAsia="Times New Roman" w:hAnsi="Times New Roman" w:cs="Times New Roman"/>
          <w:b/>
          <w:bCs/>
          <w:kern w:val="36"/>
          <w:sz w:val="28"/>
          <w:szCs w:val="28"/>
          <w:lang w:eastAsia="pl-PL"/>
        </w:rPr>
      </w:pPr>
      <w:r w:rsidRPr="005C0202">
        <w:rPr>
          <w:rFonts w:ascii="Times New Roman" w:eastAsia="Times New Roman" w:hAnsi="Times New Roman" w:cs="Times New Roman"/>
          <w:b/>
          <w:bCs/>
          <w:kern w:val="36"/>
          <w:sz w:val="28"/>
          <w:szCs w:val="28"/>
          <w:lang w:eastAsia="pl-PL"/>
        </w:rPr>
        <w:t>„</w:t>
      </w:r>
      <w:proofErr w:type="spellStart"/>
      <w:r w:rsidRPr="005C0202">
        <w:rPr>
          <w:rFonts w:ascii="Times New Roman" w:eastAsia="Times New Roman" w:hAnsi="Times New Roman" w:cs="Times New Roman"/>
          <w:b/>
          <w:bCs/>
          <w:kern w:val="36"/>
          <w:sz w:val="28"/>
          <w:szCs w:val="28"/>
          <w:lang w:eastAsia="pl-PL"/>
        </w:rPr>
        <w:t>Mater</w:t>
      </w:r>
      <w:proofErr w:type="spellEnd"/>
      <w:r w:rsidRPr="005C0202">
        <w:rPr>
          <w:rFonts w:ascii="Times New Roman" w:eastAsia="Times New Roman" w:hAnsi="Times New Roman" w:cs="Times New Roman"/>
          <w:b/>
          <w:bCs/>
          <w:kern w:val="36"/>
          <w:sz w:val="28"/>
          <w:szCs w:val="28"/>
          <w:lang w:eastAsia="pl-PL"/>
        </w:rPr>
        <w:t xml:space="preserve"> Nostra, Polonia” </w:t>
      </w:r>
    </w:p>
    <w:p w:rsidR="005C0202" w:rsidRPr="005C0202" w:rsidRDefault="005C0202" w:rsidP="005C0202">
      <w:pPr>
        <w:spacing w:after="0" w:line="240" w:lineRule="auto"/>
        <w:rPr>
          <w:rFonts w:ascii="Times New Roman" w:eastAsia="Times New Roman" w:hAnsi="Times New Roman" w:cs="Times New Roman"/>
          <w:b/>
          <w:bCs/>
          <w:i/>
          <w:iCs/>
          <w:sz w:val="24"/>
          <w:szCs w:val="24"/>
          <w:lang w:eastAsia="pl-PL"/>
        </w:rPr>
      </w:pPr>
      <w:r w:rsidRPr="005C0202">
        <w:rPr>
          <w:rFonts w:ascii="Times New Roman" w:eastAsia="Times New Roman" w:hAnsi="Times New Roman" w:cs="Times New Roman"/>
          <w:b/>
          <w:bCs/>
          <w:sz w:val="24"/>
          <w:szCs w:val="24"/>
          <w:lang w:eastAsia="pl-PL"/>
        </w:rPr>
        <w:t xml:space="preserve">Józef Wittlin </w:t>
      </w:r>
      <w:proofErr w:type="spellStart"/>
      <w:r w:rsidRPr="005C0202">
        <w:rPr>
          <w:rFonts w:ascii="Times New Roman" w:eastAsia="Times New Roman" w:hAnsi="Times New Roman" w:cs="Times New Roman"/>
          <w:b/>
          <w:bCs/>
          <w:i/>
          <w:iCs/>
          <w:sz w:val="24"/>
          <w:szCs w:val="24"/>
          <w:lang w:eastAsia="pl-PL"/>
        </w:rPr>
        <w:t>Stabat</w:t>
      </w:r>
      <w:proofErr w:type="spellEnd"/>
      <w:r w:rsidRPr="005C0202">
        <w:rPr>
          <w:rFonts w:ascii="Times New Roman" w:eastAsia="Times New Roman" w:hAnsi="Times New Roman" w:cs="Times New Roman"/>
          <w:b/>
          <w:bCs/>
          <w:i/>
          <w:iCs/>
          <w:sz w:val="24"/>
          <w:szCs w:val="24"/>
          <w:lang w:eastAsia="pl-PL"/>
        </w:rPr>
        <w:t xml:space="preserve"> </w:t>
      </w:r>
      <w:proofErr w:type="spellStart"/>
      <w:r w:rsidRPr="005C0202">
        <w:rPr>
          <w:rFonts w:ascii="Times New Roman" w:eastAsia="Times New Roman" w:hAnsi="Times New Roman" w:cs="Times New Roman"/>
          <w:b/>
          <w:bCs/>
          <w:i/>
          <w:iCs/>
          <w:sz w:val="24"/>
          <w:szCs w:val="24"/>
          <w:lang w:eastAsia="pl-PL"/>
        </w:rPr>
        <w:t>Mater</w:t>
      </w:r>
      <w:proofErr w:type="spellEnd"/>
    </w:p>
    <w:p w:rsidR="005C0202" w:rsidRPr="005C0202" w:rsidRDefault="005C0202" w:rsidP="005C0202">
      <w:p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Stała matka boleściwa na rynku,</w:t>
      </w:r>
      <w:r w:rsidRPr="005C0202">
        <w:rPr>
          <w:rFonts w:ascii="Times New Roman" w:eastAsia="Times New Roman" w:hAnsi="Times New Roman" w:cs="Times New Roman"/>
          <w:sz w:val="24"/>
          <w:szCs w:val="24"/>
          <w:lang w:eastAsia="pl-PL"/>
        </w:rPr>
        <w:br/>
        <w:t>Przy swym martwym powieszonym synku.</w:t>
      </w:r>
      <w:r w:rsidRPr="005C0202">
        <w:rPr>
          <w:rFonts w:ascii="Times New Roman" w:eastAsia="Times New Roman" w:hAnsi="Times New Roman" w:cs="Times New Roman"/>
          <w:sz w:val="24"/>
          <w:szCs w:val="24"/>
          <w:lang w:eastAsia="pl-PL"/>
        </w:rPr>
        <w:br/>
        <w:t>Stała w światła przeraźliwej pustce</w:t>
      </w:r>
      <w:r w:rsidRPr="005C0202">
        <w:rPr>
          <w:rFonts w:ascii="Times New Roman" w:eastAsia="Times New Roman" w:hAnsi="Times New Roman" w:cs="Times New Roman"/>
          <w:sz w:val="24"/>
          <w:szCs w:val="24"/>
          <w:lang w:eastAsia="pl-PL"/>
        </w:rPr>
        <w:br/>
        <w:t>Polska matka w </w:t>
      </w:r>
      <w:proofErr w:type="spellStart"/>
      <w:r w:rsidRPr="005C0202">
        <w:rPr>
          <w:rFonts w:ascii="Times New Roman" w:eastAsia="Times New Roman" w:hAnsi="Times New Roman" w:cs="Times New Roman"/>
          <w:sz w:val="24"/>
          <w:szCs w:val="24"/>
          <w:lang w:eastAsia="pl-PL"/>
        </w:rPr>
        <w:fldChar w:fldCharType="begin"/>
      </w:r>
      <w:r w:rsidRPr="005C0202">
        <w:rPr>
          <w:rFonts w:ascii="Times New Roman" w:eastAsia="Times New Roman" w:hAnsi="Times New Roman" w:cs="Times New Roman"/>
          <w:sz w:val="24"/>
          <w:szCs w:val="24"/>
          <w:lang w:eastAsia="pl-PL"/>
        </w:rPr>
        <w:instrText xml:space="preserve"> HYPERLINK "https://epodreczniki.pl/a/dramat-maryi-pod-krzyzem/Dz7nbO31C" \l "Dz7nbO31C_pl_main_tp_L" </w:instrText>
      </w:r>
      <w:r w:rsidRPr="005C0202">
        <w:rPr>
          <w:rFonts w:ascii="Times New Roman" w:eastAsia="Times New Roman" w:hAnsi="Times New Roman" w:cs="Times New Roman"/>
          <w:sz w:val="24"/>
          <w:szCs w:val="24"/>
          <w:lang w:eastAsia="pl-PL"/>
        </w:rPr>
        <w:fldChar w:fldCharType="separate"/>
      </w:r>
      <w:r w:rsidRPr="005C0202">
        <w:rPr>
          <w:rFonts w:ascii="Times New Roman" w:eastAsia="Times New Roman" w:hAnsi="Times New Roman" w:cs="Times New Roman"/>
          <w:color w:val="0000FF"/>
          <w:sz w:val="24"/>
          <w:szCs w:val="24"/>
          <w:u w:val="single"/>
          <w:lang w:eastAsia="pl-PL"/>
        </w:rPr>
        <w:t>służącowskiej</w:t>
      </w:r>
      <w:proofErr w:type="spellEnd"/>
      <w:r w:rsidRPr="005C0202">
        <w:rPr>
          <w:rFonts w:ascii="Times New Roman" w:eastAsia="Times New Roman" w:hAnsi="Times New Roman" w:cs="Times New Roman"/>
          <w:sz w:val="24"/>
          <w:szCs w:val="24"/>
          <w:lang w:eastAsia="pl-PL"/>
        </w:rPr>
        <w:fldChar w:fldCharType="end"/>
      </w:r>
      <w:r w:rsidRPr="005C0202">
        <w:rPr>
          <w:rFonts w:ascii="Times New Roman" w:eastAsia="Times New Roman" w:hAnsi="Times New Roman" w:cs="Times New Roman"/>
          <w:sz w:val="24"/>
          <w:szCs w:val="24"/>
          <w:lang w:eastAsia="pl-PL"/>
        </w:rPr>
        <w:t> chustce.</w:t>
      </w:r>
      <w:r w:rsidRPr="005C0202">
        <w:rPr>
          <w:rFonts w:ascii="Times New Roman" w:eastAsia="Times New Roman" w:hAnsi="Times New Roman" w:cs="Times New Roman"/>
          <w:sz w:val="24"/>
          <w:szCs w:val="24"/>
          <w:lang w:eastAsia="pl-PL"/>
        </w:rPr>
        <w:br/>
        <w:t>Nie płakała i nic nie mówiła,</w:t>
      </w:r>
      <w:r w:rsidRPr="005C0202">
        <w:rPr>
          <w:rFonts w:ascii="Times New Roman" w:eastAsia="Times New Roman" w:hAnsi="Times New Roman" w:cs="Times New Roman"/>
          <w:sz w:val="24"/>
          <w:szCs w:val="24"/>
          <w:lang w:eastAsia="pl-PL"/>
        </w:rPr>
        <w:br/>
        <w:t>Zimne oczy w zimne zwłoki wbiła.</w:t>
      </w:r>
      <w:r w:rsidRPr="005C0202">
        <w:rPr>
          <w:rFonts w:ascii="Times New Roman" w:eastAsia="Times New Roman" w:hAnsi="Times New Roman" w:cs="Times New Roman"/>
          <w:sz w:val="24"/>
          <w:szCs w:val="24"/>
          <w:lang w:eastAsia="pl-PL"/>
        </w:rPr>
        <w:br/>
        <w:t>Wisiał martwy, z wszystkiego wyzuty,</w:t>
      </w:r>
      <w:r w:rsidRPr="005C0202">
        <w:rPr>
          <w:rFonts w:ascii="Times New Roman" w:eastAsia="Times New Roman" w:hAnsi="Times New Roman" w:cs="Times New Roman"/>
          <w:sz w:val="24"/>
          <w:szCs w:val="24"/>
          <w:lang w:eastAsia="pl-PL"/>
        </w:rPr>
        <w:br/>
        <w:t>Niemcy przedtem zabrali mu buty.</w:t>
      </w:r>
      <w:r w:rsidRPr="005C0202">
        <w:rPr>
          <w:rFonts w:ascii="Times New Roman" w:eastAsia="Times New Roman" w:hAnsi="Times New Roman" w:cs="Times New Roman"/>
          <w:sz w:val="24"/>
          <w:szCs w:val="24"/>
          <w:lang w:eastAsia="pl-PL"/>
        </w:rPr>
        <w:br/>
        <w:t>Będą w butach jej syna chodzili</w:t>
      </w:r>
      <w:r w:rsidRPr="005C0202">
        <w:rPr>
          <w:rFonts w:ascii="Times New Roman" w:eastAsia="Times New Roman" w:hAnsi="Times New Roman" w:cs="Times New Roman"/>
          <w:sz w:val="24"/>
          <w:szCs w:val="24"/>
          <w:lang w:eastAsia="pl-PL"/>
        </w:rPr>
        <w:br/>
        <w:t>Po tej ziemi, którą pohańbili.</w:t>
      </w:r>
      <w:r w:rsidRPr="005C0202">
        <w:rPr>
          <w:rFonts w:ascii="Times New Roman" w:eastAsia="Times New Roman" w:hAnsi="Times New Roman" w:cs="Times New Roman"/>
          <w:sz w:val="24"/>
          <w:szCs w:val="24"/>
          <w:lang w:eastAsia="pl-PL"/>
        </w:rPr>
        <w:br/>
        <w:t>Po tej ziemi, która umęczona</w:t>
      </w:r>
      <w:r w:rsidRPr="005C0202">
        <w:rPr>
          <w:rFonts w:ascii="Times New Roman" w:eastAsia="Times New Roman" w:hAnsi="Times New Roman" w:cs="Times New Roman"/>
          <w:sz w:val="24"/>
          <w:szCs w:val="24"/>
          <w:lang w:eastAsia="pl-PL"/>
        </w:rPr>
        <w:br/>
        <w:t>Stoi patrzy i milczy jak Ona.</w:t>
      </w:r>
      <w:r w:rsidRPr="005C0202">
        <w:rPr>
          <w:rFonts w:ascii="Times New Roman" w:eastAsia="Times New Roman" w:hAnsi="Times New Roman" w:cs="Times New Roman"/>
          <w:sz w:val="24"/>
          <w:szCs w:val="24"/>
          <w:lang w:eastAsia="pl-PL"/>
        </w:rPr>
        <w:br/>
        <w:t>*</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Stabat</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Mater</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Mater</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Dolorosa</w:t>
      </w:r>
      <w:proofErr w:type="spellEnd"/>
      <w:r w:rsidRPr="005C0202">
        <w:rPr>
          <w:rFonts w:ascii="Times New Roman" w:eastAsia="Times New Roman" w:hAnsi="Times New Roman" w:cs="Times New Roman"/>
          <w:sz w:val="24"/>
          <w:szCs w:val="24"/>
          <w:lang w:eastAsia="pl-PL"/>
        </w:rPr>
        <w:t>,</w:t>
      </w:r>
      <w:r w:rsidRPr="005C0202">
        <w:rPr>
          <w:rFonts w:ascii="Times New Roman" w:eastAsia="Times New Roman" w:hAnsi="Times New Roman" w:cs="Times New Roman"/>
          <w:sz w:val="24"/>
          <w:szCs w:val="24"/>
          <w:lang w:eastAsia="pl-PL"/>
        </w:rPr>
        <w:br/>
        <w:t>Gdy jej synów odcinali od powroza.</w:t>
      </w:r>
      <w:r w:rsidRPr="005C0202">
        <w:rPr>
          <w:rFonts w:ascii="Times New Roman" w:eastAsia="Times New Roman" w:hAnsi="Times New Roman" w:cs="Times New Roman"/>
          <w:sz w:val="24"/>
          <w:szCs w:val="24"/>
          <w:lang w:eastAsia="pl-PL"/>
        </w:rPr>
        <w:br/>
        <w:t>Kładła w groby, głuche jak jej noce,</w:t>
      </w:r>
      <w:r w:rsidRPr="005C0202">
        <w:rPr>
          <w:rFonts w:ascii="Times New Roman" w:eastAsia="Times New Roman" w:hAnsi="Times New Roman" w:cs="Times New Roman"/>
          <w:sz w:val="24"/>
          <w:szCs w:val="24"/>
          <w:lang w:eastAsia="pl-PL"/>
        </w:rPr>
        <w:br/>
        <w:t>Martwe swego żywota owoce.</w:t>
      </w:r>
      <w:r w:rsidRPr="005C0202">
        <w:rPr>
          <w:rFonts w:ascii="Times New Roman" w:eastAsia="Times New Roman" w:hAnsi="Times New Roman" w:cs="Times New Roman"/>
          <w:sz w:val="24"/>
          <w:szCs w:val="24"/>
          <w:lang w:eastAsia="pl-PL"/>
        </w:rPr>
        <w:br/>
      </w:r>
      <w:proofErr w:type="spellStart"/>
      <w:r w:rsidRPr="005C0202">
        <w:rPr>
          <w:rFonts w:ascii="Times New Roman" w:eastAsia="Times New Roman" w:hAnsi="Times New Roman" w:cs="Times New Roman"/>
          <w:sz w:val="24"/>
          <w:szCs w:val="24"/>
          <w:lang w:eastAsia="pl-PL"/>
        </w:rPr>
        <w:t>Stabat</w:t>
      </w:r>
      <w:proofErr w:type="spellEnd"/>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sz w:val="24"/>
          <w:szCs w:val="24"/>
          <w:lang w:eastAsia="pl-PL"/>
        </w:rPr>
        <w:t>Mater</w:t>
      </w:r>
      <w:proofErr w:type="spellEnd"/>
      <w:r w:rsidRPr="005C0202">
        <w:rPr>
          <w:rFonts w:ascii="Times New Roman" w:eastAsia="Times New Roman" w:hAnsi="Times New Roman" w:cs="Times New Roman"/>
          <w:sz w:val="24"/>
          <w:szCs w:val="24"/>
          <w:lang w:eastAsia="pl-PL"/>
        </w:rPr>
        <w:t xml:space="preserve">, </w:t>
      </w:r>
      <w:hyperlink r:id="rId28" w:anchor="Dz7nbO31C_pl_main_tp_M" w:history="1">
        <w:proofErr w:type="spellStart"/>
        <w:r w:rsidRPr="005C0202">
          <w:rPr>
            <w:rFonts w:ascii="Times New Roman" w:eastAsia="Times New Roman" w:hAnsi="Times New Roman" w:cs="Times New Roman"/>
            <w:color w:val="0000FF"/>
            <w:sz w:val="24"/>
            <w:szCs w:val="24"/>
            <w:u w:val="single"/>
            <w:lang w:eastAsia="pl-PL"/>
          </w:rPr>
          <w:t>Mater</w:t>
        </w:r>
        <w:proofErr w:type="spellEnd"/>
        <w:r w:rsidRPr="005C0202">
          <w:rPr>
            <w:rFonts w:ascii="Times New Roman" w:eastAsia="Times New Roman" w:hAnsi="Times New Roman" w:cs="Times New Roman"/>
            <w:color w:val="0000FF"/>
            <w:sz w:val="24"/>
            <w:szCs w:val="24"/>
            <w:u w:val="single"/>
            <w:lang w:eastAsia="pl-PL"/>
          </w:rPr>
          <w:t xml:space="preserve"> Nostra, Polonia</w:t>
        </w:r>
      </w:hyperlink>
      <w:r w:rsidRPr="005C0202">
        <w:rPr>
          <w:rFonts w:ascii="Times New Roman" w:eastAsia="Times New Roman" w:hAnsi="Times New Roman" w:cs="Times New Roman"/>
          <w:sz w:val="24"/>
          <w:szCs w:val="24"/>
          <w:lang w:eastAsia="pl-PL"/>
        </w:rPr>
        <w:br/>
        <w:t>Z cierni miała koronę na skroniach.</w:t>
      </w:r>
    </w:p>
    <w:p w:rsidR="005C0202" w:rsidRPr="005C0202" w:rsidRDefault="005C0202" w:rsidP="005C0202">
      <w:pPr>
        <w:spacing w:after="100" w:line="240" w:lineRule="auto"/>
        <w:rPr>
          <w:rFonts w:ascii="Times New Roman" w:eastAsia="Times New Roman" w:hAnsi="Times New Roman" w:cs="Times New Roman"/>
          <w:sz w:val="20"/>
          <w:szCs w:val="20"/>
          <w:lang w:eastAsia="pl-PL"/>
        </w:rPr>
      </w:pPr>
      <w:r w:rsidRPr="005C0202">
        <w:rPr>
          <w:rFonts w:ascii="Times New Roman" w:eastAsia="Times New Roman" w:hAnsi="Times New Roman" w:cs="Times New Roman"/>
          <w:sz w:val="20"/>
          <w:szCs w:val="20"/>
          <w:lang w:eastAsia="pl-PL"/>
        </w:rPr>
        <w:t xml:space="preserve">Józef Wittlin, </w:t>
      </w:r>
      <w:proofErr w:type="spellStart"/>
      <w:r w:rsidRPr="005C0202">
        <w:rPr>
          <w:rFonts w:ascii="Times New Roman" w:eastAsia="Times New Roman" w:hAnsi="Times New Roman" w:cs="Times New Roman"/>
          <w:i/>
          <w:iCs/>
          <w:sz w:val="20"/>
          <w:szCs w:val="20"/>
          <w:lang w:eastAsia="pl-PL"/>
        </w:rPr>
        <w:t>Stabat</w:t>
      </w:r>
      <w:proofErr w:type="spellEnd"/>
      <w:r w:rsidRPr="005C0202">
        <w:rPr>
          <w:rFonts w:ascii="Times New Roman" w:eastAsia="Times New Roman" w:hAnsi="Times New Roman" w:cs="Times New Roman"/>
          <w:i/>
          <w:iCs/>
          <w:sz w:val="20"/>
          <w:szCs w:val="20"/>
          <w:lang w:eastAsia="pl-PL"/>
        </w:rPr>
        <w:t xml:space="preserve"> </w:t>
      </w:r>
      <w:proofErr w:type="spellStart"/>
      <w:r w:rsidRPr="005C0202">
        <w:rPr>
          <w:rFonts w:ascii="Times New Roman" w:eastAsia="Times New Roman" w:hAnsi="Times New Roman" w:cs="Times New Roman"/>
          <w:i/>
          <w:iCs/>
          <w:sz w:val="20"/>
          <w:szCs w:val="20"/>
          <w:lang w:eastAsia="pl-PL"/>
        </w:rPr>
        <w:t>Mater</w:t>
      </w:r>
      <w:proofErr w:type="spellEnd"/>
      <w:r w:rsidRPr="005C0202">
        <w:rPr>
          <w:rFonts w:ascii="Times New Roman" w:eastAsia="Times New Roman" w:hAnsi="Times New Roman" w:cs="Times New Roman"/>
          <w:sz w:val="20"/>
          <w:szCs w:val="20"/>
          <w:lang w:eastAsia="pl-PL"/>
        </w:rPr>
        <w:t xml:space="preserve">, [w:] , </w:t>
      </w:r>
      <w:r w:rsidRPr="005C0202">
        <w:rPr>
          <w:rFonts w:ascii="Times New Roman" w:eastAsia="Times New Roman" w:hAnsi="Times New Roman" w:cs="Times New Roman"/>
          <w:i/>
          <w:iCs/>
          <w:sz w:val="20"/>
          <w:szCs w:val="20"/>
          <w:lang w:eastAsia="pl-PL"/>
        </w:rPr>
        <w:t>Od Staffa do Wojaczka. Poezja polska 1939–1985. Antologia</w:t>
      </w:r>
      <w:r w:rsidRPr="005C0202">
        <w:rPr>
          <w:rFonts w:ascii="Times New Roman" w:eastAsia="Times New Roman" w:hAnsi="Times New Roman" w:cs="Times New Roman"/>
          <w:sz w:val="20"/>
          <w:szCs w:val="20"/>
          <w:lang w:eastAsia="pl-PL"/>
        </w:rPr>
        <w:t>, t. 1, Łódź 1988, s. 138–139.</w:t>
      </w:r>
    </w:p>
    <w:p w:rsidR="0029558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11.1</w:t>
      </w:r>
    </w:p>
    <w:p w:rsidR="005C0202" w:rsidRPr="005C020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 xml:space="preserve">Przeczytaj wiersz </w:t>
      </w:r>
      <w:hyperlink r:id="rId29" w:anchor="Dz7nbO31C_pl_main_tp_N" w:history="1">
        <w:r w:rsidRPr="005C0202">
          <w:rPr>
            <w:rFonts w:ascii="Times New Roman" w:eastAsia="Times New Roman" w:hAnsi="Times New Roman" w:cs="Times New Roman"/>
            <w:color w:val="0000FF"/>
            <w:sz w:val="24"/>
            <w:szCs w:val="24"/>
            <w:u w:val="single"/>
            <w:lang w:eastAsia="pl-PL"/>
          </w:rPr>
          <w:t>Józefa Wittlina</w:t>
        </w:r>
      </w:hyperlink>
      <w:r w:rsidRPr="005C0202">
        <w:rPr>
          <w:rFonts w:ascii="Times New Roman" w:eastAsia="Times New Roman" w:hAnsi="Times New Roman" w:cs="Times New Roman"/>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Stabat</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Mater</w:t>
      </w:r>
      <w:proofErr w:type="spellEnd"/>
      <w:r w:rsidRPr="005C0202">
        <w:rPr>
          <w:rFonts w:ascii="Times New Roman" w:eastAsia="Times New Roman" w:hAnsi="Times New Roman" w:cs="Times New Roman"/>
          <w:sz w:val="24"/>
          <w:szCs w:val="24"/>
          <w:lang w:eastAsia="pl-PL"/>
        </w:rPr>
        <w:t xml:space="preserve">. Wymień podobieństwa i różnice między średniowiecznym dziełem </w:t>
      </w:r>
      <w:proofErr w:type="spellStart"/>
      <w:r w:rsidRPr="005C0202">
        <w:rPr>
          <w:rFonts w:ascii="Times New Roman" w:eastAsia="Times New Roman" w:hAnsi="Times New Roman" w:cs="Times New Roman"/>
          <w:i/>
          <w:iCs/>
          <w:sz w:val="24"/>
          <w:szCs w:val="24"/>
          <w:lang w:eastAsia="pl-PL"/>
        </w:rPr>
        <w:t>Stabat</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Mater</w:t>
      </w:r>
      <w:proofErr w:type="spellEnd"/>
      <w:r w:rsidRPr="005C0202">
        <w:rPr>
          <w:rFonts w:ascii="Times New Roman" w:eastAsia="Times New Roman" w:hAnsi="Times New Roman" w:cs="Times New Roman"/>
          <w:i/>
          <w:iCs/>
          <w:sz w:val="24"/>
          <w:szCs w:val="24"/>
          <w:lang w:eastAsia="pl-PL"/>
        </w:rPr>
        <w:t xml:space="preserve"> </w:t>
      </w:r>
      <w:proofErr w:type="spellStart"/>
      <w:r w:rsidRPr="005C0202">
        <w:rPr>
          <w:rFonts w:ascii="Times New Roman" w:eastAsia="Times New Roman" w:hAnsi="Times New Roman" w:cs="Times New Roman"/>
          <w:i/>
          <w:iCs/>
          <w:sz w:val="24"/>
          <w:szCs w:val="24"/>
          <w:lang w:eastAsia="pl-PL"/>
        </w:rPr>
        <w:t>Dolorosa</w:t>
      </w:r>
      <w:proofErr w:type="spellEnd"/>
      <w:r w:rsidRPr="005C0202">
        <w:rPr>
          <w:rFonts w:ascii="Times New Roman" w:eastAsia="Times New Roman" w:hAnsi="Times New Roman" w:cs="Times New Roman"/>
          <w:sz w:val="24"/>
          <w:szCs w:val="24"/>
          <w:lang w:eastAsia="pl-PL"/>
        </w:rPr>
        <w:t xml:space="preserve"> a utworem Wittlina.</w:t>
      </w:r>
    </w:p>
    <w:p w:rsidR="005C0202" w:rsidRPr="005C0202" w:rsidRDefault="005C0202" w:rsidP="005C020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6.5pt;height:60.75pt" o:ole="">
            <v:imagedata r:id="rId30" o:title=""/>
          </v:shape>
          <w:control r:id="rId31" w:name="DefaultOcxName" w:shapeid="_x0000_i1027"/>
        </w:object>
      </w:r>
    </w:p>
    <w:p w:rsidR="0029558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11.2</w:t>
      </w:r>
    </w:p>
    <w:p w:rsidR="005C0202" w:rsidRDefault="005C0202" w:rsidP="0029558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Wyjaśnij, w jakich okolicznościach powstał wiersz Józefa Wittlina. Przywołaj odpowiednie cytaty.</w:t>
      </w:r>
    </w:p>
    <w:p w:rsidR="00295582" w:rsidRPr="005C0202" w:rsidRDefault="00295582" w:rsidP="00295582">
      <w:pPr>
        <w:spacing w:after="0" w:line="240" w:lineRule="auto"/>
        <w:rPr>
          <w:rFonts w:ascii="Times New Roman" w:eastAsia="Times New Roman" w:hAnsi="Times New Roman" w:cs="Times New Roman"/>
          <w:b/>
          <w:bCs/>
          <w:sz w:val="24"/>
          <w:szCs w:val="24"/>
          <w:lang w:eastAsia="pl-PL"/>
        </w:rPr>
      </w:pPr>
    </w:p>
    <w:p w:rsidR="0029558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11.3</w:t>
      </w:r>
    </w:p>
    <w:p w:rsidR="005C0202" w:rsidRPr="005C020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Odczytaj utwór w sposób metaforyczny. O jakiej matce mówi postać mówiąca w wierszu?</w:t>
      </w:r>
    </w:p>
    <w:p w:rsidR="005C0202" w:rsidRPr="005C0202" w:rsidRDefault="005C0202" w:rsidP="005C0202">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5C0202">
        <w:rPr>
          <w:rFonts w:ascii="Times New Roman" w:eastAsia="Times New Roman" w:hAnsi="Times New Roman" w:cs="Times New Roman"/>
          <w:b/>
          <w:bCs/>
          <w:kern w:val="36"/>
          <w:sz w:val="32"/>
          <w:szCs w:val="32"/>
          <w:lang w:eastAsia="pl-PL"/>
        </w:rPr>
        <w:lastRenderedPageBreak/>
        <w:t xml:space="preserve">Zadaniowo </w:t>
      </w:r>
    </w:p>
    <w:p w:rsidR="0029558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12.1</w:t>
      </w:r>
    </w:p>
    <w:p w:rsidR="005C0202" w:rsidRDefault="005C0202" w:rsidP="0029558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Maryja matka i Matka Boska. Porównaj kreacje postaci Matki Bożej zawarte w </w:t>
      </w:r>
      <w:r w:rsidRPr="005C0202">
        <w:rPr>
          <w:rFonts w:ascii="Times New Roman" w:eastAsia="Times New Roman" w:hAnsi="Times New Roman" w:cs="Times New Roman"/>
          <w:i/>
          <w:iCs/>
          <w:sz w:val="24"/>
          <w:szCs w:val="24"/>
          <w:lang w:eastAsia="pl-PL"/>
        </w:rPr>
        <w:t>Bogurodzicy</w:t>
      </w:r>
      <w:r w:rsidRPr="005C0202">
        <w:rPr>
          <w:rFonts w:ascii="Times New Roman" w:eastAsia="Times New Roman" w:hAnsi="Times New Roman" w:cs="Times New Roman"/>
          <w:sz w:val="24"/>
          <w:szCs w:val="24"/>
          <w:lang w:eastAsia="pl-PL"/>
        </w:rPr>
        <w:t xml:space="preserve">, </w:t>
      </w:r>
      <w:r w:rsidRPr="005C0202">
        <w:rPr>
          <w:rFonts w:ascii="Times New Roman" w:eastAsia="Times New Roman" w:hAnsi="Times New Roman" w:cs="Times New Roman"/>
          <w:i/>
          <w:iCs/>
          <w:sz w:val="24"/>
          <w:szCs w:val="24"/>
          <w:lang w:eastAsia="pl-PL"/>
        </w:rPr>
        <w:t>Lamencie świętokrzyskim</w:t>
      </w:r>
      <w:r w:rsidRPr="005C0202">
        <w:rPr>
          <w:rFonts w:ascii="Times New Roman" w:eastAsia="Times New Roman" w:hAnsi="Times New Roman" w:cs="Times New Roman"/>
          <w:sz w:val="24"/>
          <w:szCs w:val="24"/>
          <w:lang w:eastAsia="pl-PL"/>
        </w:rPr>
        <w:t xml:space="preserve"> i wybranym tekście kultury. Twoja praca powinna liczyć co najmniej 250 słów.</w:t>
      </w:r>
    </w:p>
    <w:p w:rsidR="00295582" w:rsidRPr="005C0202" w:rsidRDefault="00295582" w:rsidP="00295582">
      <w:pPr>
        <w:spacing w:after="0" w:line="240" w:lineRule="auto"/>
        <w:rPr>
          <w:rFonts w:ascii="Times New Roman" w:eastAsia="Times New Roman" w:hAnsi="Times New Roman" w:cs="Times New Roman"/>
          <w:b/>
          <w:bCs/>
          <w:sz w:val="24"/>
          <w:szCs w:val="24"/>
          <w:lang w:eastAsia="pl-PL"/>
        </w:rPr>
      </w:pPr>
    </w:p>
    <w:p w:rsidR="0029558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12.2</w:t>
      </w:r>
    </w:p>
    <w:p w:rsidR="005C0202" w:rsidRDefault="005C0202" w:rsidP="00295582">
      <w:pPr>
        <w:spacing w:after="0"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 xml:space="preserve">Podczas którego ze świąt chrześcijańskich wykonanie </w:t>
      </w:r>
      <w:r w:rsidRPr="005C0202">
        <w:rPr>
          <w:rFonts w:ascii="Times New Roman" w:eastAsia="Times New Roman" w:hAnsi="Times New Roman" w:cs="Times New Roman"/>
          <w:i/>
          <w:iCs/>
          <w:sz w:val="24"/>
          <w:szCs w:val="24"/>
          <w:lang w:eastAsia="pl-PL"/>
        </w:rPr>
        <w:t>Lamentu świętokrzyskiego</w:t>
      </w:r>
      <w:r w:rsidRPr="005C0202">
        <w:rPr>
          <w:rFonts w:ascii="Times New Roman" w:eastAsia="Times New Roman" w:hAnsi="Times New Roman" w:cs="Times New Roman"/>
          <w:sz w:val="24"/>
          <w:szCs w:val="24"/>
          <w:lang w:eastAsia="pl-PL"/>
        </w:rPr>
        <w:t xml:space="preserve"> wydaje ci się najbardziej stosowne? Uzasadnij swoją odpowiedź, przygotowując notatkę.</w:t>
      </w:r>
    </w:p>
    <w:p w:rsidR="00295582" w:rsidRPr="005C0202" w:rsidRDefault="00295582" w:rsidP="00295582">
      <w:pPr>
        <w:spacing w:after="0" w:line="240" w:lineRule="auto"/>
        <w:rPr>
          <w:rFonts w:ascii="Times New Roman" w:eastAsia="Times New Roman" w:hAnsi="Times New Roman" w:cs="Times New Roman"/>
          <w:b/>
          <w:bCs/>
          <w:sz w:val="24"/>
          <w:szCs w:val="24"/>
          <w:lang w:eastAsia="pl-PL"/>
        </w:rPr>
      </w:pPr>
    </w:p>
    <w:p w:rsidR="0029558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b/>
          <w:bCs/>
          <w:sz w:val="24"/>
          <w:szCs w:val="24"/>
          <w:lang w:eastAsia="pl-PL"/>
        </w:rPr>
        <w:t>Ćwiczenie 12.3</w:t>
      </w:r>
    </w:p>
    <w:p w:rsidR="005C0202" w:rsidRPr="005C0202" w:rsidRDefault="005C0202" w:rsidP="00295582">
      <w:pPr>
        <w:spacing w:after="0" w:line="240" w:lineRule="auto"/>
        <w:rPr>
          <w:rFonts w:ascii="Times New Roman" w:eastAsia="Times New Roman" w:hAnsi="Times New Roman" w:cs="Times New Roman"/>
          <w:b/>
          <w:bCs/>
          <w:sz w:val="24"/>
          <w:szCs w:val="24"/>
          <w:lang w:eastAsia="pl-PL"/>
        </w:rPr>
      </w:pPr>
      <w:r w:rsidRPr="005C0202">
        <w:rPr>
          <w:rFonts w:ascii="Times New Roman" w:eastAsia="Times New Roman" w:hAnsi="Times New Roman" w:cs="Times New Roman"/>
          <w:sz w:val="24"/>
          <w:szCs w:val="24"/>
          <w:lang w:eastAsia="pl-PL"/>
        </w:rPr>
        <w:t>Podziel archaizmy obecne w </w:t>
      </w:r>
      <w:r w:rsidRPr="005C0202">
        <w:rPr>
          <w:rFonts w:ascii="Times New Roman" w:eastAsia="Times New Roman" w:hAnsi="Times New Roman" w:cs="Times New Roman"/>
          <w:i/>
          <w:iCs/>
          <w:sz w:val="24"/>
          <w:szCs w:val="24"/>
          <w:lang w:eastAsia="pl-PL"/>
        </w:rPr>
        <w:t>Lamencie świętokrzyskim</w:t>
      </w:r>
      <w:r w:rsidRPr="005C0202">
        <w:rPr>
          <w:rFonts w:ascii="Times New Roman" w:eastAsia="Times New Roman" w:hAnsi="Times New Roman" w:cs="Times New Roman"/>
          <w:sz w:val="24"/>
          <w:szCs w:val="24"/>
          <w:lang w:eastAsia="pl-PL"/>
        </w:rPr>
        <w:t xml:space="preserve"> na kategorie: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fonetyczne,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fleksyjne,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słowotwórcze,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leksykalne,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semantyczne,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frazeologiczne,</w:t>
      </w:r>
    </w:p>
    <w:p w:rsidR="005C0202" w:rsidRPr="005C0202" w:rsidRDefault="005C0202" w:rsidP="005C0202">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5C0202">
        <w:rPr>
          <w:rFonts w:ascii="Times New Roman" w:eastAsia="Times New Roman" w:hAnsi="Times New Roman" w:cs="Times New Roman"/>
          <w:sz w:val="24"/>
          <w:szCs w:val="24"/>
          <w:lang w:eastAsia="pl-PL"/>
        </w:rPr>
        <w:t>archaizmy składniowe.</w:t>
      </w:r>
    </w:p>
    <w:p w:rsidR="00CA2383" w:rsidRDefault="00CA2383"/>
    <w:sectPr w:rsidR="00CA23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5D71"/>
    <w:multiLevelType w:val="multilevel"/>
    <w:tmpl w:val="2912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E33F7"/>
    <w:multiLevelType w:val="multilevel"/>
    <w:tmpl w:val="A408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673AF"/>
    <w:multiLevelType w:val="multilevel"/>
    <w:tmpl w:val="A48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D813F6"/>
    <w:multiLevelType w:val="multilevel"/>
    <w:tmpl w:val="F46E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3E3FC2"/>
    <w:multiLevelType w:val="multilevel"/>
    <w:tmpl w:val="52BA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375D7C"/>
    <w:multiLevelType w:val="multilevel"/>
    <w:tmpl w:val="3CC0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02"/>
    <w:rsid w:val="00093F0F"/>
    <w:rsid w:val="000F28AA"/>
    <w:rsid w:val="001E4158"/>
    <w:rsid w:val="00295582"/>
    <w:rsid w:val="005C0202"/>
    <w:rsid w:val="005F2E42"/>
    <w:rsid w:val="006D13F3"/>
    <w:rsid w:val="0073793F"/>
    <w:rsid w:val="00837394"/>
    <w:rsid w:val="008861F1"/>
    <w:rsid w:val="00BA14D0"/>
    <w:rsid w:val="00CA2383"/>
    <w:rsid w:val="00CC1587"/>
    <w:rsid w:val="00D870F2"/>
    <w:rsid w:val="00F870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9D7AB"/>
  <w15:chartTrackingRefBased/>
  <w15:docId w15:val="{9414836A-6B3B-49FC-8546-0C65BA0F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19095">
      <w:bodyDiv w:val="1"/>
      <w:marLeft w:val="0"/>
      <w:marRight w:val="0"/>
      <w:marTop w:val="0"/>
      <w:marBottom w:val="0"/>
      <w:divBdr>
        <w:top w:val="none" w:sz="0" w:space="0" w:color="auto"/>
        <w:left w:val="none" w:sz="0" w:space="0" w:color="auto"/>
        <w:bottom w:val="none" w:sz="0" w:space="0" w:color="auto"/>
        <w:right w:val="none" w:sz="0" w:space="0" w:color="auto"/>
      </w:divBdr>
      <w:divsChild>
        <w:div w:id="60104899">
          <w:marLeft w:val="0"/>
          <w:marRight w:val="0"/>
          <w:marTop w:val="0"/>
          <w:marBottom w:val="0"/>
          <w:divBdr>
            <w:top w:val="none" w:sz="0" w:space="0" w:color="auto"/>
            <w:left w:val="none" w:sz="0" w:space="0" w:color="auto"/>
            <w:bottom w:val="none" w:sz="0" w:space="0" w:color="auto"/>
            <w:right w:val="none" w:sz="0" w:space="0" w:color="auto"/>
          </w:divBdr>
          <w:divsChild>
            <w:div w:id="917521219">
              <w:marLeft w:val="0"/>
              <w:marRight w:val="0"/>
              <w:marTop w:val="0"/>
              <w:marBottom w:val="0"/>
              <w:divBdr>
                <w:top w:val="none" w:sz="0" w:space="0" w:color="auto"/>
                <w:left w:val="none" w:sz="0" w:space="0" w:color="auto"/>
                <w:bottom w:val="none" w:sz="0" w:space="0" w:color="auto"/>
                <w:right w:val="none" w:sz="0" w:space="0" w:color="auto"/>
              </w:divBdr>
              <w:divsChild>
                <w:div w:id="7716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5773">
          <w:marLeft w:val="0"/>
          <w:marRight w:val="0"/>
          <w:marTop w:val="0"/>
          <w:marBottom w:val="0"/>
          <w:divBdr>
            <w:top w:val="none" w:sz="0" w:space="0" w:color="auto"/>
            <w:left w:val="none" w:sz="0" w:space="0" w:color="auto"/>
            <w:bottom w:val="none" w:sz="0" w:space="0" w:color="auto"/>
            <w:right w:val="none" w:sz="0" w:space="0" w:color="auto"/>
          </w:divBdr>
          <w:divsChild>
            <w:div w:id="1353338545">
              <w:marLeft w:val="0"/>
              <w:marRight w:val="0"/>
              <w:marTop w:val="0"/>
              <w:marBottom w:val="0"/>
              <w:divBdr>
                <w:top w:val="none" w:sz="0" w:space="0" w:color="auto"/>
                <w:left w:val="none" w:sz="0" w:space="0" w:color="auto"/>
                <w:bottom w:val="none" w:sz="0" w:space="0" w:color="auto"/>
                <w:right w:val="none" w:sz="0" w:space="0" w:color="auto"/>
              </w:divBdr>
              <w:divsChild>
                <w:div w:id="2014726134">
                  <w:marLeft w:val="0"/>
                  <w:marRight w:val="0"/>
                  <w:marTop w:val="0"/>
                  <w:marBottom w:val="0"/>
                  <w:divBdr>
                    <w:top w:val="none" w:sz="0" w:space="0" w:color="auto"/>
                    <w:left w:val="none" w:sz="0" w:space="0" w:color="auto"/>
                    <w:bottom w:val="none" w:sz="0" w:space="0" w:color="auto"/>
                    <w:right w:val="none" w:sz="0" w:space="0" w:color="auto"/>
                  </w:divBdr>
                </w:div>
                <w:div w:id="8822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60185">
          <w:marLeft w:val="0"/>
          <w:marRight w:val="0"/>
          <w:marTop w:val="0"/>
          <w:marBottom w:val="0"/>
          <w:divBdr>
            <w:top w:val="none" w:sz="0" w:space="0" w:color="auto"/>
            <w:left w:val="none" w:sz="0" w:space="0" w:color="auto"/>
            <w:bottom w:val="none" w:sz="0" w:space="0" w:color="auto"/>
            <w:right w:val="none" w:sz="0" w:space="0" w:color="auto"/>
          </w:divBdr>
          <w:divsChild>
            <w:div w:id="382296857">
              <w:marLeft w:val="0"/>
              <w:marRight w:val="0"/>
              <w:marTop w:val="0"/>
              <w:marBottom w:val="0"/>
              <w:divBdr>
                <w:top w:val="none" w:sz="0" w:space="0" w:color="auto"/>
                <w:left w:val="none" w:sz="0" w:space="0" w:color="auto"/>
                <w:bottom w:val="none" w:sz="0" w:space="0" w:color="auto"/>
                <w:right w:val="none" w:sz="0" w:space="0" w:color="auto"/>
              </w:divBdr>
              <w:divsChild>
                <w:div w:id="407267923">
                  <w:marLeft w:val="0"/>
                  <w:marRight w:val="0"/>
                  <w:marTop w:val="0"/>
                  <w:marBottom w:val="0"/>
                  <w:divBdr>
                    <w:top w:val="none" w:sz="0" w:space="0" w:color="auto"/>
                    <w:left w:val="none" w:sz="0" w:space="0" w:color="auto"/>
                    <w:bottom w:val="none" w:sz="0" w:space="0" w:color="auto"/>
                    <w:right w:val="none" w:sz="0" w:space="0" w:color="auto"/>
                  </w:divBdr>
                  <w:divsChild>
                    <w:div w:id="725956172">
                      <w:marLeft w:val="0"/>
                      <w:marRight w:val="0"/>
                      <w:marTop w:val="0"/>
                      <w:marBottom w:val="0"/>
                      <w:divBdr>
                        <w:top w:val="none" w:sz="0" w:space="0" w:color="auto"/>
                        <w:left w:val="none" w:sz="0" w:space="0" w:color="auto"/>
                        <w:bottom w:val="none" w:sz="0" w:space="0" w:color="auto"/>
                        <w:right w:val="none" w:sz="0" w:space="0" w:color="auto"/>
                      </w:divBdr>
                    </w:div>
                    <w:div w:id="2041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3554">
          <w:marLeft w:val="0"/>
          <w:marRight w:val="0"/>
          <w:marTop w:val="0"/>
          <w:marBottom w:val="0"/>
          <w:divBdr>
            <w:top w:val="none" w:sz="0" w:space="0" w:color="auto"/>
            <w:left w:val="none" w:sz="0" w:space="0" w:color="auto"/>
            <w:bottom w:val="none" w:sz="0" w:space="0" w:color="auto"/>
            <w:right w:val="none" w:sz="0" w:space="0" w:color="auto"/>
          </w:divBdr>
          <w:divsChild>
            <w:div w:id="1164777527">
              <w:marLeft w:val="0"/>
              <w:marRight w:val="0"/>
              <w:marTop w:val="0"/>
              <w:marBottom w:val="0"/>
              <w:divBdr>
                <w:top w:val="none" w:sz="0" w:space="0" w:color="auto"/>
                <w:left w:val="none" w:sz="0" w:space="0" w:color="auto"/>
                <w:bottom w:val="none" w:sz="0" w:space="0" w:color="auto"/>
                <w:right w:val="none" w:sz="0" w:space="0" w:color="auto"/>
              </w:divBdr>
              <w:divsChild>
                <w:div w:id="941687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6792">
                      <w:marLeft w:val="0"/>
                      <w:marRight w:val="0"/>
                      <w:marTop w:val="0"/>
                      <w:marBottom w:val="0"/>
                      <w:divBdr>
                        <w:top w:val="none" w:sz="0" w:space="0" w:color="auto"/>
                        <w:left w:val="none" w:sz="0" w:space="0" w:color="auto"/>
                        <w:bottom w:val="none" w:sz="0" w:space="0" w:color="auto"/>
                        <w:right w:val="none" w:sz="0" w:space="0" w:color="auto"/>
                      </w:divBdr>
                    </w:div>
                    <w:div w:id="1981885745">
                      <w:marLeft w:val="0"/>
                      <w:marRight w:val="0"/>
                      <w:marTop w:val="0"/>
                      <w:marBottom w:val="0"/>
                      <w:divBdr>
                        <w:top w:val="none" w:sz="0" w:space="0" w:color="auto"/>
                        <w:left w:val="none" w:sz="0" w:space="0" w:color="auto"/>
                        <w:bottom w:val="none" w:sz="0" w:space="0" w:color="auto"/>
                        <w:right w:val="none" w:sz="0" w:space="0" w:color="auto"/>
                      </w:divBdr>
                    </w:div>
                  </w:divsChild>
                </w:div>
                <w:div w:id="754480115">
                  <w:marLeft w:val="0"/>
                  <w:marRight w:val="0"/>
                  <w:marTop w:val="0"/>
                  <w:marBottom w:val="0"/>
                  <w:divBdr>
                    <w:top w:val="none" w:sz="0" w:space="0" w:color="auto"/>
                    <w:left w:val="none" w:sz="0" w:space="0" w:color="auto"/>
                    <w:bottom w:val="none" w:sz="0" w:space="0" w:color="auto"/>
                    <w:right w:val="none" w:sz="0" w:space="0" w:color="auto"/>
                  </w:divBdr>
                  <w:divsChild>
                    <w:div w:id="1900244043">
                      <w:marLeft w:val="0"/>
                      <w:marRight w:val="0"/>
                      <w:marTop w:val="0"/>
                      <w:marBottom w:val="0"/>
                      <w:divBdr>
                        <w:top w:val="none" w:sz="0" w:space="0" w:color="auto"/>
                        <w:left w:val="none" w:sz="0" w:space="0" w:color="auto"/>
                        <w:bottom w:val="none" w:sz="0" w:space="0" w:color="auto"/>
                        <w:right w:val="none" w:sz="0" w:space="0" w:color="auto"/>
                      </w:divBdr>
                      <w:divsChild>
                        <w:div w:id="2004777760">
                          <w:marLeft w:val="0"/>
                          <w:marRight w:val="0"/>
                          <w:marTop w:val="0"/>
                          <w:marBottom w:val="0"/>
                          <w:divBdr>
                            <w:top w:val="none" w:sz="0" w:space="0" w:color="auto"/>
                            <w:left w:val="none" w:sz="0" w:space="0" w:color="auto"/>
                            <w:bottom w:val="none" w:sz="0" w:space="0" w:color="auto"/>
                            <w:right w:val="none" w:sz="0" w:space="0" w:color="auto"/>
                          </w:divBdr>
                          <w:divsChild>
                            <w:div w:id="479268761">
                              <w:marLeft w:val="0"/>
                              <w:marRight w:val="0"/>
                              <w:marTop w:val="0"/>
                              <w:marBottom w:val="0"/>
                              <w:divBdr>
                                <w:top w:val="none" w:sz="0" w:space="0" w:color="auto"/>
                                <w:left w:val="none" w:sz="0" w:space="0" w:color="auto"/>
                                <w:bottom w:val="none" w:sz="0" w:space="0" w:color="auto"/>
                                <w:right w:val="none" w:sz="0" w:space="0" w:color="auto"/>
                              </w:divBdr>
                            </w:div>
                          </w:divsChild>
                        </w:div>
                        <w:div w:id="1534685074">
                          <w:marLeft w:val="0"/>
                          <w:marRight w:val="0"/>
                          <w:marTop w:val="0"/>
                          <w:marBottom w:val="0"/>
                          <w:divBdr>
                            <w:top w:val="none" w:sz="0" w:space="0" w:color="auto"/>
                            <w:left w:val="none" w:sz="0" w:space="0" w:color="auto"/>
                            <w:bottom w:val="none" w:sz="0" w:space="0" w:color="auto"/>
                            <w:right w:val="none" w:sz="0" w:space="0" w:color="auto"/>
                          </w:divBdr>
                          <w:divsChild>
                            <w:div w:id="855923934">
                              <w:marLeft w:val="0"/>
                              <w:marRight w:val="0"/>
                              <w:marTop w:val="0"/>
                              <w:marBottom w:val="0"/>
                              <w:divBdr>
                                <w:top w:val="none" w:sz="0" w:space="0" w:color="auto"/>
                                <w:left w:val="none" w:sz="0" w:space="0" w:color="auto"/>
                                <w:bottom w:val="none" w:sz="0" w:space="0" w:color="auto"/>
                                <w:right w:val="none" w:sz="0" w:space="0" w:color="auto"/>
                              </w:divBdr>
                            </w:div>
                          </w:divsChild>
                        </w:div>
                        <w:div w:id="1690066773">
                          <w:marLeft w:val="0"/>
                          <w:marRight w:val="0"/>
                          <w:marTop w:val="0"/>
                          <w:marBottom w:val="0"/>
                          <w:divBdr>
                            <w:top w:val="none" w:sz="0" w:space="0" w:color="auto"/>
                            <w:left w:val="none" w:sz="0" w:space="0" w:color="auto"/>
                            <w:bottom w:val="none" w:sz="0" w:space="0" w:color="auto"/>
                            <w:right w:val="none" w:sz="0" w:space="0" w:color="auto"/>
                          </w:divBdr>
                          <w:divsChild>
                            <w:div w:id="1853760087">
                              <w:marLeft w:val="0"/>
                              <w:marRight w:val="0"/>
                              <w:marTop w:val="0"/>
                              <w:marBottom w:val="0"/>
                              <w:divBdr>
                                <w:top w:val="none" w:sz="0" w:space="0" w:color="auto"/>
                                <w:left w:val="none" w:sz="0" w:space="0" w:color="auto"/>
                                <w:bottom w:val="none" w:sz="0" w:space="0" w:color="auto"/>
                                <w:right w:val="none" w:sz="0" w:space="0" w:color="auto"/>
                              </w:divBdr>
                            </w:div>
                          </w:divsChild>
                        </w:div>
                        <w:div w:id="944537372">
                          <w:marLeft w:val="0"/>
                          <w:marRight w:val="0"/>
                          <w:marTop w:val="0"/>
                          <w:marBottom w:val="0"/>
                          <w:divBdr>
                            <w:top w:val="none" w:sz="0" w:space="0" w:color="auto"/>
                            <w:left w:val="none" w:sz="0" w:space="0" w:color="auto"/>
                            <w:bottom w:val="none" w:sz="0" w:space="0" w:color="auto"/>
                            <w:right w:val="none" w:sz="0" w:space="0" w:color="auto"/>
                          </w:divBdr>
                          <w:divsChild>
                            <w:div w:id="13704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24913">
                  <w:marLeft w:val="0"/>
                  <w:marRight w:val="0"/>
                  <w:marTop w:val="0"/>
                  <w:marBottom w:val="0"/>
                  <w:divBdr>
                    <w:top w:val="none" w:sz="0" w:space="0" w:color="auto"/>
                    <w:left w:val="none" w:sz="0" w:space="0" w:color="auto"/>
                    <w:bottom w:val="none" w:sz="0" w:space="0" w:color="auto"/>
                    <w:right w:val="none" w:sz="0" w:space="0" w:color="auto"/>
                  </w:divBdr>
                  <w:divsChild>
                    <w:div w:id="172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77153">
          <w:marLeft w:val="0"/>
          <w:marRight w:val="0"/>
          <w:marTop w:val="0"/>
          <w:marBottom w:val="0"/>
          <w:divBdr>
            <w:top w:val="none" w:sz="0" w:space="0" w:color="auto"/>
            <w:left w:val="none" w:sz="0" w:space="0" w:color="auto"/>
            <w:bottom w:val="none" w:sz="0" w:space="0" w:color="auto"/>
            <w:right w:val="none" w:sz="0" w:space="0" w:color="auto"/>
          </w:divBdr>
          <w:divsChild>
            <w:div w:id="132255438">
              <w:marLeft w:val="0"/>
              <w:marRight w:val="0"/>
              <w:marTop w:val="0"/>
              <w:marBottom w:val="0"/>
              <w:divBdr>
                <w:top w:val="none" w:sz="0" w:space="0" w:color="auto"/>
                <w:left w:val="none" w:sz="0" w:space="0" w:color="auto"/>
                <w:bottom w:val="none" w:sz="0" w:space="0" w:color="auto"/>
                <w:right w:val="none" w:sz="0" w:space="0" w:color="auto"/>
              </w:divBdr>
              <w:divsChild>
                <w:div w:id="769933536">
                  <w:marLeft w:val="0"/>
                  <w:marRight w:val="0"/>
                  <w:marTop w:val="0"/>
                  <w:marBottom w:val="0"/>
                  <w:divBdr>
                    <w:top w:val="none" w:sz="0" w:space="0" w:color="auto"/>
                    <w:left w:val="none" w:sz="0" w:space="0" w:color="auto"/>
                    <w:bottom w:val="none" w:sz="0" w:space="0" w:color="auto"/>
                    <w:right w:val="none" w:sz="0" w:space="0" w:color="auto"/>
                  </w:divBdr>
                </w:div>
                <w:div w:id="2104182498">
                  <w:marLeft w:val="0"/>
                  <w:marRight w:val="0"/>
                  <w:marTop w:val="0"/>
                  <w:marBottom w:val="0"/>
                  <w:divBdr>
                    <w:top w:val="none" w:sz="0" w:space="0" w:color="auto"/>
                    <w:left w:val="none" w:sz="0" w:space="0" w:color="auto"/>
                    <w:bottom w:val="none" w:sz="0" w:space="0" w:color="auto"/>
                    <w:right w:val="none" w:sz="0" w:space="0" w:color="auto"/>
                  </w:divBdr>
                </w:div>
                <w:div w:id="2084831679">
                  <w:marLeft w:val="0"/>
                  <w:marRight w:val="0"/>
                  <w:marTop w:val="0"/>
                  <w:marBottom w:val="0"/>
                  <w:divBdr>
                    <w:top w:val="none" w:sz="0" w:space="0" w:color="auto"/>
                    <w:left w:val="none" w:sz="0" w:space="0" w:color="auto"/>
                    <w:bottom w:val="none" w:sz="0" w:space="0" w:color="auto"/>
                    <w:right w:val="none" w:sz="0" w:space="0" w:color="auto"/>
                  </w:divBdr>
                </w:div>
                <w:div w:id="969358531">
                  <w:marLeft w:val="0"/>
                  <w:marRight w:val="0"/>
                  <w:marTop w:val="0"/>
                  <w:marBottom w:val="0"/>
                  <w:divBdr>
                    <w:top w:val="none" w:sz="0" w:space="0" w:color="auto"/>
                    <w:left w:val="none" w:sz="0" w:space="0" w:color="auto"/>
                    <w:bottom w:val="none" w:sz="0" w:space="0" w:color="auto"/>
                    <w:right w:val="none" w:sz="0" w:space="0" w:color="auto"/>
                  </w:divBdr>
                  <w:divsChild>
                    <w:div w:id="373165430">
                      <w:marLeft w:val="0"/>
                      <w:marRight w:val="0"/>
                      <w:marTop w:val="0"/>
                      <w:marBottom w:val="0"/>
                      <w:divBdr>
                        <w:top w:val="none" w:sz="0" w:space="0" w:color="auto"/>
                        <w:left w:val="none" w:sz="0" w:space="0" w:color="auto"/>
                        <w:bottom w:val="none" w:sz="0" w:space="0" w:color="auto"/>
                        <w:right w:val="none" w:sz="0" w:space="0" w:color="auto"/>
                      </w:divBdr>
                    </w:div>
                    <w:div w:id="1086465331">
                      <w:marLeft w:val="0"/>
                      <w:marRight w:val="0"/>
                      <w:marTop w:val="0"/>
                      <w:marBottom w:val="0"/>
                      <w:divBdr>
                        <w:top w:val="none" w:sz="0" w:space="0" w:color="auto"/>
                        <w:left w:val="none" w:sz="0" w:space="0" w:color="auto"/>
                        <w:bottom w:val="none" w:sz="0" w:space="0" w:color="auto"/>
                        <w:right w:val="none" w:sz="0" w:space="0" w:color="auto"/>
                      </w:divBdr>
                      <w:divsChild>
                        <w:div w:id="1263489912">
                          <w:marLeft w:val="0"/>
                          <w:marRight w:val="0"/>
                          <w:marTop w:val="0"/>
                          <w:marBottom w:val="0"/>
                          <w:divBdr>
                            <w:top w:val="none" w:sz="0" w:space="0" w:color="auto"/>
                            <w:left w:val="none" w:sz="0" w:space="0" w:color="auto"/>
                            <w:bottom w:val="none" w:sz="0" w:space="0" w:color="auto"/>
                            <w:right w:val="none" w:sz="0" w:space="0" w:color="auto"/>
                          </w:divBdr>
                          <w:divsChild>
                            <w:div w:id="212102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16386">
                  <w:marLeft w:val="0"/>
                  <w:marRight w:val="0"/>
                  <w:marTop w:val="0"/>
                  <w:marBottom w:val="0"/>
                  <w:divBdr>
                    <w:top w:val="none" w:sz="0" w:space="0" w:color="auto"/>
                    <w:left w:val="none" w:sz="0" w:space="0" w:color="auto"/>
                    <w:bottom w:val="none" w:sz="0" w:space="0" w:color="auto"/>
                    <w:right w:val="none" w:sz="0" w:space="0" w:color="auto"/>
                  </w:divBdr>
                  <w:divsChild>
                    <w:div w:id="667170703">
                      <w:marLeft w:val="0"/>
                      <w:marRight w:val="0"/>
                      <w:marTop w:val="0"/>
                      <w:marBottom w:val="0"/>
                      <w:divBdr>
                        <w:top w:val="none" w:sz="0" w:space="0" w:color="auto"/>
                        <w:left w:val="none" w:sz="0" w:space="0" w:color="auto"/>
                        <w:bottom w:val="none" w:sz="0" w:space="0" w:color="auto"/>
                        <w:right w:val="none" w:sz="0" w:space="0" w:color="auto"/>
                      </w:divBdr>
                    </w:div>
                    <w:div w:id="345598085">
                      <w:marLeft w:val="0"/>
                      <w:marRight w:val="0"/>
                      <w:marTop w:val="0"/>
                      <w:marBottom w:val="0"/>
                      <w:divBdr>
                        <w:top w:val="none" w:sz="0" w:space="0" w:color="auto"/>
                        <w:left w:val="none" w:sz="0" w:space="0" w:color="auto"/>
                        <w:bottom w:val="none" w:sz="0" w:space="0" w:color="auto"/>
                        <w:right w:val="none" w:sz="0" w:space="0" w:color="auto"/>
                      </w:divBdr>
                    </w:div>
                  </w:divsChild>
                </w:div>
                <w:div w:id="1936091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3291160">
                      <w:marLeft w:val="0"/>
                      <w:marRight w:val="0"/>
                      <w:marTop w:val="0"/>
                      <w:marBottom w:val="0"/>
                      <w:divBdr>
                        <w:top w:val="none" w:sz="0" w:space="0" w:color="auto"/>
                        <w:left w:val="none" w:sz="0" w:space="0" w:color="auto"/>
                        <w:bottom w:val="none" w:sz="0" w:space="0" w:color="auto"/>
                        <w:right w:val="none" w:sz="0" w:space="0" w:color="auto"/>
                      </w:divBdr>
                    </w:div>
                    <w:div w:id="808012331">
                      <w:marLeft w:val="0"/>
                      <w:marRight w:val="0"/>
                      <w:marTop w:val="0"/>
                      <w:marBottom w:val="0"/>
                      <w:divBdr>
                        <w:top w:val="none" w:sz="0" w:space="0" w:color="auto"/>
                        <w:left w:val="none" w:sz="0" w:space="0" w:color="auto"/>
                        <w:bottom w:val="none" w:sz="0" w:space="0" w:color="auto"/>
                        <w:right w:val="none" w:sz="0" w:space="0" w:color="auto"/>
                      </w:divBdr>
                    </w:div>
                  </w:divsChild>
                </w:div>
                <w:div w:id="2067800883">
                  <w:marLeft w:val="0"/>
                  <w:marRight w:val="0"/>
                  <w:marTop w:val="0"/>
                  <w:marBottom w:val="0"/>
                  <w:divBdr>
                    <w:top w:val="none" w:sz="0" w:space="0" w:color="auto"/>
                    <w:left w:val="none" w:sz="0" w:space="0" w:color="auto"/>
                    <w:bottom w:val="none" w:sz="0" w:space="0" w:color="auto"/>
                    <w:right w:val="none" w:sz="0" w:space="0" w:color="auto"/>
                  </w:divBdr>
                  <w:divsChild>
                    <w:div w:id="921379637">
                      <w:marLeft w:val="0"/>
                      <w:marRight w:val="0"/>
                      <w:marTop w:val="0"/>
                      <w:marBottom w:val="0"/>
                      <w:divBdr>
                        <w:top w:val="none" w:sz="0" w:space="0" w:color="auto"/>
                        <w:left w:val="none" w:sz="0" w:space="0" w:color="auto"/>
                        <w:bottom w:val="none" w:sz="0" w:space="0" w:color="auto"/>
                        <w:right w:val="none" w:sz="0" w:space="0" w:color="auto"/>
                      </w:divBdr>
                    </w:div>
                    <w:div w:id="1163351679">
                      <w:marLeft w:val="0"/>
                      <w:marRight w:val="0"/>
                      <w:marTop w:val="0"/>
                      <w:marBottom w:val="0"/>
                      <w:divBdr>
                        <w:top w:val="none" w:sz="0" w:space="0" w:color="auto"/>
                        <w:left w:val="none" w:sz="0" w:space="0" w:color="auto"/>
                        <w:bottom w:val="none" w:sz="0" w:space="0" w:color="auto"/>
                        <w:right w:val="none" w:sz="0" w:space="0" w:color="auto"/>
                      </w:divBdr>
                    </w:div>
                    <w:div w:id="1963069499">
                      <w:marLeft w:val="0"/>
                      <w:marRight w:val="0"/>
                      <w:marTop w:val="0"/>
                      <w:marBottom w:val="0"/>
                      <w:divBdr>
                        <w:top w:val="none" w:sz="0" w:space="0" w:color="auto"/>
                        <w:left w:val="none" w:sz="0" w:space="0" w:color="auto"/>
                        <w:bottom w:val="none" w:sz="0" w:space="0" w:color="auto"/>
                        <w:right w:val="none" w:sz="0" w:space="0" w:color="auto"/>
                      </w:divBdr>
                    </w:div>
                    <w:div w:id="801768151">
                      <w:marLeft w:val="0"/>
                      <w:marRight w:val="0"/>
                      <w:marTop w:val="0"/>
                      <w:marBottom w:val="0"/>
                      <w:divBdr>
                        <w:top w:val="none" w:sz="0" w:space="0" w:color="auto"/>
                        <w:left w:val="none" w:sz="0" w:space="0" w:color="auto"/>
                        <w:bottom w:val="none" w:sz="0" w:space="0" w:color="auto"/>
                        <w:right w:val="none" w:sz="0" w:space="0" w:color="auto"/>
                      </w:divBdr>
                    </w:div>
                  </w:divsChild>
                </w:div>
                <w:div w:id="250046748">
                  <w:marLeft w:val="0"/>
                  <w:marRight w:val="0"/>
                  <w:marTop w:val="0"/>
                  <w:marBottom w:val="0"/>
                  <w:divBdr>
                    <w:top w:val="none" w:sz="0" w:space="0" w:color="auto"/>
                    <w:left w:val="none" w:sz="0" w:space="0" w:color="auto"/>
                    <w:bottom w:val="none" w:sz="0" w:space="0" w:color="auto"/>
                    <w:right w:val="none" w:sz="0" w:space="0" w:color="auto"/>
                  </w:divBdr>
                  <w:divsChild>
                    <w:div w:id="479424383">
                      <w:marLeft w:val="0"/>
                      <w:marRight w:val="0"/>
                      <w:marTop w:val="0"/>
                      <w:marBottom w:val="0"/>
                      <w:divBdr>
                        <w:top w:val="none" w:sz="0" w:space="0" w:color="auto"/>
                        <w:left w:val="none" w:sz="0" w:space="0" w:color="auto"/>
                        <w:bottom w:val="none" w:sz="0" w:space="0" w:color="auto"/>
                        <w:right w:val="none" w:sz="0" w:space="0" w:color="auto"/>
                      </w:divBdr>
                      <w:divsChild>
                        <w:div w:id="1748921784">
                          <w:marLeft w:val="0"/>
                          <w:marRight w:val="0"/>
                          <w:marTop w:val="0"/>
                          <w:marBottom w:val="0"/>
                          <w:divBdr>
                            <w:top w:val="none" w:sz="0" w:space="0" w:color="auto"/>
                            <w:left w:val="none" w:sz="0" w:space="0" w:color="auto"/>
                            <w:bottom w:val="none" w:sz="0" w:space="0" w:color="auto"/>
                            <w:right w:val="none" w:sz="0" w:space="0" w:color="auto"/>
                          </w:divBdr>
                          <w:divsChild>
                            <w:div w:id="1577864280">
                              <w:marLeft w:val="0"/>
                              <w:marRight w:val="0"/>
                              <w:marTop w:val="0"/>
                              <w:marBottom w:val="0"/>
                              <w:divBdr>
                                <w:top w:val="none" w:sz="0" w:space="0" w:color="auto"/>
                                <w:left w:val="none" w:sz="0" w:space="0" w:color="auto"/>
                                <w:bottom w:val="none" w:sz="0" w:space="0" w:color="auto"/>
                                <w:right w:val="none" w:sz="0" w:space="0" w:color="auto"/>
                              </w:divBdr>
                            </w:div>
                          </w:divsChild>
                        </w:div>
                        <w:div w:id="492262116">
                          <w:marLeft w:val="0"/>
                          <w:marRight w:val="0"/>
                          <w:marTop w:val="0"/>
                          <w:marBottom w:val="0"/>
                          <w:divBdr>
                            <w:top w:val="none" w:sz="0" w:space="0" w:color="auto"/>
                            <w:left w:val="none" w:sz="0" w:space="0" w:color="auto"/>
                            <w:bottom w:val="none" w:sz="0" w:space="0" w:color="auto"/>
                            <w:right w:val="none" w:sz="0" w:space="0" w:color="auto"/>
                          </w:divBdr>
                          <w:divsChild>
                            <w:div w:id="1344088601">
                              <w:marLeft w:val="0"/>
                              <w:marRight w:val="0"/>
                              <w:marTop w:val="0"/>
                              <w:marBottom w:val="0"/>
                              <w:divBdr>
                                <w:top w:val="none" w:sz="0" w:space="0" w:color="auto"/>
                                <w:left w:val="none" w:sz="0" w:space="0" w:color="auto"/>
                                <w:bottom w:val="none" w:sz="0" w:space="0" w:color="auto"/>
                                <w:right w:val="none" w:sz="0" w:space="0" w:color="auto"/>
                              </w:divBdr>
                            </w:div>
                          </w:divsChild>
                        </w:div>
                        <w:div w:id="351297293">
                          <w:marLeft w:val="0"/>
                          <w:marRight w:val="0"/>
                          <w:marTop w:val="0"/>
                          <w:marBottom w:val="0"/>
                          <w:divBdr>
                            <w:top w:val="none" w:sz="0" w:space="0" w:color="auto"/>
                            <w:left w:val="none" w:sz="0" w:space="0" w:color="auto"/>
                            <w:bottom w:val="none" w:sz="0" w:space="0" w:color="auto"/>
                            <w:right w:val="none" w:sz="0" w:space="0" w:color="auto"/>
                          </w:divBdr>
                          <w:divsChild>
                            <w:div w:id="414476877">
                              <w:marLeft w:val="0"/>
                              <w:marRight w:val="0"/>
                              <w:marTop w:val="0"/>
                              <w:marBottom w:val="0"/>
                              <w:divBdr>
                                <w:top w:val="none" w:sz="0" w:space="0" w:color="auto"/>
                                <w:left w:val="none" w:sz="0" w:space="0" w:color="auto"/>
                                <w:bottom w:val="none" w:sz="0" w:space="0" w:color="auto"/>
                                <w:right w:val="none" w:sz="0" w:space="0" w:color="auto"/>
                              </w:divBdr>
                            </w:div>
                            <w:div w:id="1047880218">
                              <w:marLeft w:val="0"/>
                              <w:marRight w:val="0"/>
                              <w:marTop w:val="0"/>
                              <w:marBottom w:val="0"/>
                              <w:divBdr>
                                <w:top w:val="none" w:sz="0" w:space="0" w:color="auto"/>
                                <w:left w:val="none" w:sz="0" w:space="0" w:color="auto"/>
                                <w:bottom w:val="none" w:sz="0" w:space="0" w:color="auto"/>
                                <w:right w:val="none" w:sz="0" w:space="0" w:color="auto"/>
                              </w:divBdr>
                              <w:divsChild>
                                <w:div w:id="68316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777793">
          <w:marLeft w:val="0"/>
          <w:marRight w:val="0"/>
          <w:marTop w:val="0"/>
          <w:marBottom w:val="0"/>
          <w:divBdr>
            <w:top w:val="none" w:sz="0" w:space="0" w:color="auto"/>
            <w:left w:val="none" w:sz="0" w:space="0" w:color="auto"/>
            <w:bottom w:val="none" w:sz="0" w:space="0" w:color="auto"/>
            <w:right w:val="none" w:sz="0" w:space="0" w:color="auto"/>
          </w:divBdr>
          <w:divsChild>
            <w:div w:id="1502770235">
              <w:marLeft w:val="0"/>
              <w:marRight w:val="0"/>
              <w:marTop w:val="0"/>
              <w:marBottom w:val="0"/>
              <w:divBdr>
                <w:top w:val="none" w:sz="0" w:space="0" w:color="auto"/>
                <w:left w:val="none" w:sz="0" w:space="0" w:color="auto"/>
                <w:bottom w:val="none" w:sz="0" w:space="0" w:color="auto"/>
                <w:right w:val="none" w:sz="0" w:space="0" w:color="auto"/>
              </w:divBdr>
              <w:divsChild>
                <w:div w:id="300769899">
                  <w:marLeft w:val="0"/>
                  <w:marRight w:val="0"/>
                  <w:marTop w:val="0"/>
                  <w:marBottom w:val="0"/>
                  <w:divBdr>
                    <w:top w:val="none" w:sz="0" w:space="0" w:color="auto"/>
                    <w:left w:val="none" w:sz="0" w:space="0" w:color="auto"/>
                    <w:bottom w:val="none" w:sz="0" w:space="0" w:color="auto"/>
                    <w:right w:val="none" w:sz="0" w:space="0" w:color="auto"/>
                  </w:divBdr>
                  <w:divsChild>
                    <w:div w:id="653947055">
                      <w:marLeft w:val="0"/>
                      <w:marRight w:val="0"/>
                      <w:marTop w:val="0"/>
                      <w:marBottom w:val="0"/>
                      <w:divBdr>
                        <w:top w:val="none" w:sz="0" w:space="0" w:color="auto"/>
                        <w:left w:val="none" w:sz="0" w:space="0" w:color="auto"/>
                        <w:bottom w:val="none" w:sz="0" w:space="0" w:color="auto"/>
                        <w:right w:val="none" w:sz="0" w:space="0" w:color="auto"/>
                      </w:divBdr>
                    </w:div>
                  </w:divsChild>
                </w:div>
                <w:div w:id="1234313554">
                  <w:marLeft w:val="0"/>
                  <w:marRight w:val="0"/>
                  <w:marTop w:val="0"/>
                  <w:marBottom w:val="0"/>
                  <w:divBdr>
                    <w:top w:val="none" w:sz="0" w:space="0" w:color="auto"/>
                    <w:left w:val="none" w:sz="0" w:space="0" w:color="auto"/>
                    <w:bottom w:val="none" w:sz="0" w:space="0" w:color="auto"/>
                    <w:right w:val="none" w:sz="0" w:space="0" w:color="auto"/>
                  </w:divBdr>
                  <w:divsChild>
                    <w:div w:id="1342508382">
                      <w:marLeft w:val="0"/>
                      <w:marRight w:val="0"/>
                      <w:marTop w:val="0"/>
                      <w:marBottom w:val="0"/>
                      <w:divBdr>
                        <w:top w:val="none" w:sz="0" w:space="0" w:color="auto"/>
                        <w:left w:val="none" w:sz="0" w:space="0" w:color="auto"/>
                        <w:bottom w:val="none" w:sz="0" w:space="0" w:color="auto"/>
                        <w:right w:val="none" w:sz="0" w:space="0" w:color="auto"/>
                      </w:divBdr>
                    </w:div>
                  </w:divsChild>
                </w:div>
                <w:div w:id="833569495">
                  <w:marLeft w:val="0"/>
                  <w:marRight w:val="0"/>
                  <w:marTop w:val="0"/>
                  <w:marBottom w:val="0"/>
                  <w:divBdr>
                    <w:top w:val="none" w:sz="0" w:space="0" w:color="auto"/>
                    <w:left w:val="none" w:sz="0" w:space="0" w:color="auto"/>
                    <w:bottom w:val="none" w:sz="0" w:space="0" w:color="auto"/>
                    <w:right w:val="none" w:sz="0" w:space="0" w:color="auto"/>
                  </w:divBdr>
                  <w:divsChild>
                    <w:div w:id="1497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3809">
          <w:marLeft w:val="0"/>
          <w:marRight w:val="0"/>
          <w:marTop w:val="0"/>
          <w:marBottom w:val="0"/>
          <w:divBdr>
            <w:top w:val="none" w:sz="0" w:space="0" w:color="auto"/>
            <w:left w:val="none" w:sz="0" w:space="0" w:color="auto"/>
            <w:bottom w:val="none" w:sz="0" w:space="0" w:color="auto"/>
            <w:right w:val="none" w:sz="0" w:space="0" w:color="auto"/>
          </w:divBdr>
          <w:divsChild>
            <w:div w:id="367268312">
              <w:marLeft w:val="0"/>
              <w:marRight w:val="0"/>
              <w:marTop w:val="0"/>
              <w:marBottom w:val="0"/>
              <w:divBdr>
                <w:top w:val="none" w:sz="0" w:space="0" w:color="auto"/>
                <w:left w:val="none" w:sz="0" w:space="0" w:color="auto"/>
                <w:bottom w:val="none" w:sz="0" w:space="0" w:color="auto"/>
                <w:right w:val="none" w:sz="0" w:space="0" w:color="auto"/>
              </w:divBdr>
            </w:div>
            <w:div w:id="674379491">
              <w:marLeft w:val="0"/>
              <w:marRight w:val="0"/>
              <w:marTop w:val="0"/>
              <w:marBottom w:val="0"/>
              <w:divBdr>
                <w:top w:val="none" w:sz="0" w:space="0" w:color="auto"/>
                <w:left w:val="none" w:sz="0" w:space="0" w:color="auto"/>
                <w:bottom w:val="none" w:sz="0" w:space="0" w:color="auto"/>
                <w:right w:val="none" w:sz="0" w:space="0" w:color="auto"/>
              </w:divBdr>
            </w:div>
            <w:div w:id="1071193394">
              <w:marLeft w:val="0"/>
              <w:marRight w:val="0"/>
              <w:marTop w:val="0"/>
              <w:marBottom w:val="0"/>
              <w:divBdr>
                <w:top w:val="none" w:sz="0" w:space="0" w:color="auto"/>
                <w:left w:val="none" w:sz="0" w:space="0" w:color="auto"/>
                <w:bottom w:val="none" w:sz="0" w:space="0" w:color="auto"/>
                <w:right w:val="none" w:sz="0" w:space="0" w:color="auto"/>
              </w:divBdr>
            </w:div>
            <w:div w:id="339045048">
              <w:marLeft w:val="0"/>
              <w:marRight w:val="0"/>
              <w:marTop w:val="0"/>
              <w:marBottom w:val="0"/>
              <w:divBdr>
                <w:top w:val="none" w:sz="0" w:space="0" w:color="auto"/>
                <w:left w:val="none" w:sz="0" w:space="0" w:color="auto"/>
                <w:bottom w:val="none" w:sz="0" w:space="0" w:color="auto"/>
                <w:right w:val="none" w:sz="0" w:space="0" w:color="auto"/>
              </w:divBdr>
            </w:div>
          </w:divsChild>
        </w:div>
        <w:div w:id="33191148">
          <w:marLeft w:val="0"/>
          <w:marRight w:val="0"/>
          <w:marTop w:val="0"/>
          <w:marBottom w:val="0"/>
          <w:divBdr>
            <w:top w:val="none" w:sz="0" w:space="0" w:color="auto"/>
            <w:left w:val="none" w:sz="0" w:space="0" w:color="auto"/>
            <w:bottom w:val="none" w:sz="0" w:space="0" w:color="auto"/>
            <w:right w:val="none" w:sz="0" w:space="0" w:color="auto"/>
          </w:divBdr>
          <w:divsChild>
            <w:div w:id="1015226472">
              <w:marLeft w:val="0"/>
              <w:marRight w:val="0"/>
              <w:marTop w:val="0"/>
              <w:marBottom w:val="0"/>
              <w:divBdr>
                <w:top w:val="none" w:sz="0" w:space="0" w:color="auto"/>
                <w:left w:val="none" w:sz="0" w:space="0" w:color="auto"/>
                <w:bottom w:val="none" w:sz="0" w:space="0" w:color="auto"/>
                <w:right w:val="none" w:sz="0" w:space="0" w:color="auto"/>
              </w:divBdr>
            </w:div>
            <w:div w:id="1119109130">
              <w:marLeft w:val="0"/>
              <w:marRight w:val="0"/>
              <w:marTop w:val="0"/>
              <w:marBottom w:val="0"/>
              <w:divBdr>
                <w:top w:val="none" w:sz="0" w:space="0" w:color="auto"/>
                <w:left w:val="none" w:sz="0" w:space="0" w:color="auto"/>
                <w:bottom w:val="none" w:sz="0" w:space="0" w:color="auto"/>
                <w:right w:val="none" w:sz="0" w:space="0" w:color="auto"/>
              </w:divBdr>
            </w:div>
            <w:div w:id="1477263368">
              <w:marLeft w:val="0"/>
              <w:marRight w:val="0"/>
              <w:marTop w:val="0"/>
              <w:marBottom w:val="0"/>
              <w:divBdr>
                <w:top w:val="none" w:sz="0" w:space="0" w:color="auto"/>
                <w:left w:val="none" w:sz="0" w:space="0" w:color="auto"/>
                <w:bottom w:val="none" w:sz="0" w:space="0" w:color="auto"/>
                <w:right w:val="none" w:sz="0" w:space="0" w:color="auto"/>
              </w:divBdr>
            </w:div>
          </w:divsChild>
        </w:div>
        <w:div w:id="1470395762">
          <w:marLeft w:val="0"/>
          <w:marRight w:val="0"/>
          <w:marTop w:val="0"/>
          <w:marBottom w:val="0"/>
          <w:divBdr>
            <w:top w:val="none" w:sz="0" w:space="0" w:color="auto"/>
            <w:left w:val="none" w:sz="0" w:space="0" w:color="auto"/>
            <w:bottom w:val="none" w:sz="0" w:space="0" w:color="auto"/>
            <w:right w:val="none" w:sz="0" w:space="0" w:color="auto"/>
          </w:divBdr>
          <w:divsChild>
            <w:div w:id="542912517">
              <w:marLeft w:val="0"/>
              <w:marRight w:val="0"/>
              <w:marTop w:val="0"/>
              <w:marBottom w:val="0"/>
              <w:divBdr>
                <w:top w:val="none" w:sz="0" w:space="0" w:color="auto"/>
                <w:left w:val="none" w:sz="0" w:space="0" w:color="auto"/>
                <w:bottom w:val="none" w:sz="0" w:space="0" w:color="auto"/>
                <w:right w:val="none" w:sz="0" w:space="0" w:color="auto"/>
              </w:divBdr>
            </w:div>
          </w:divsChild>
        </w:div>
        <w:div w:id="1853565103">
          <w:marLeft w:val="0"/>
          <w:marRight w:val="0"/>
          <w:marTop w:val="0"/>
          <w:marBottom w:val="0"/>
          <w:divBdr>
            <w:top w:val="none" w:sz="0" w:space="0" w:color="auto"/>
            <w:left w:val="none" w:sz="0" w:space="0" w:color="auto"/>
            <w:bottom w:val="none" w:sz="0" w:space="0" w:color="auto"/>
            <w:right w:val="none" w:sz="0" w:space="0" w:color="auto"/>
          </w:divBdr>
          <w:divsChild>
            <w:div w:id="1320112957">
              <w:marLeft w:val="0"/>
              <w:marRight w:val="0"/>
              <w:marTop w:val="0"/>
              <w:marBottom w:val="0"/>
              <w:divBdr>
                <w:top w:val="none" w:sz="0" w:space="0" w:color="auto"/>
                <w:left w:val="none" w:sz="0" w:space="0" w:color="auto"/>
                <w:bottom w:val="none" w:sz="0" w:space="0" w:color="auto"/>
                <w:right w:val="none" w:sz="0" w:space="0" w:color="auto"/>
              </w:divBdr>
            </w:div>
          </w:divsChild>
        </w:div>
        <w:div w:id="1952737105">
          <w:marLeft w:val="0"/>
          <w:marRight w:val="0"/>
          <w:marTop w:val="0"/>
          <w:marBottom w:val="0"/>
          <w:divBdr>
            <w:top w:val="none" w:sz="0" w:space="0" w:color="auto"/>
            <w:left w:val="none" w:sz="0" w:space="0" w:color="auto"/>
            <w:bottom w:val="none" w:sz="0" w:space="0" w:color="auto"/>
            <w:right w:val="none" w:sz="0" w:space="0" w:color="auto"/>
          </w:divBdr>
          <w:divsChild>
            <w:div w:id="1208681252">
              <w:marLeft w:val="0"/>
              <w:marRight w:val="0"/>
              <w:marTop w:val="0"/>
              <w:marBottom w:val="0"/>
              <w:divBdr>
                <w:top w:val="none" w:sz="0" w:space="0" w:color="auto"/>
                <w:left w:val="none" w:sz="0" w:space="0" w:color="auto"/>
                <w:bottom w:val="none" w:sz="0" w:space="0" w:color="auto"/>
                <w:right w:val="none" w:sz="0" w:space="0" w:color="auto"/>
              </w:divBdr>
            </w:div>
            <w:div w:id="303891960">
              <w:marLeft w:val="0"/>
              <w:marRight w:val="0"/>
              <w:marTop w:val="0"/>
              <w:marBottom w:val="0"/>
              <w:divBdr>
                <w:top w:val="none" w:sz="0" w:space="0" w:color="auto"/>
                <w:left w:val="none" w:sz="0" w:space="0" w:color="auto"/>
                <w:bottom w:val="none" w:sz="0" w:space="0" w:color="auto"/>
                <w:right w:val="none" w:sz="0" w:space="0" w:color="auto"/>
              </w:divBdr>
              <w:divsChild>
                <w:div w:id="1289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4400">
          <w:marLeft w:val="0"/>
          <w:marRight w:val="0"/>
          <w:marTop w:val="0"/>
          <w:marBottom w:val="0"/>
          <w:divBdr>
            <w:top w:val="none" w:sz="0" w:space="0" w:color="auto"/>
            <w:left w:val="none" w:sz="0" w:space="0" w:color="auto"/>
            <w:bottom w:val="none" w:sz="0" w:space="0" w:color="auto"/>
            <w:right w:val="none" w:sz="0" w:space="0" w:color="auto"/>
          </w:divBdr>
          <w:divsChild>
            <w:div w:id="315182932">
              <w:marLeft w:val="0"/>
              <w:marRight w:val="0"/>
              <w:marTop w:val="0"/>
              <w:marBottom w:val="0"/>
              <w:divBdr>
                <w:top w:val="none" w:sz="0" w:space="0" w:color="auto"/>
                <w:left w:val="none" w:sz="0" w:space="0" w:color="auto"/>
                <w:bottom w:val="none" w:sz="0" w:space="0" w:color="auto"/>
                <w:right w:val="none" w:sz="0" w:space="0" w:color="auto"/>
              </w:divBdr>
              <w:divsChild>
                <w:div w:id="1679039060">
                  <w:marLeft w:val="0"/>
                  <w:marRight w:val="0"/>
                  <w:marTop w:val="0"/>
                  <w:marBottom w:val="0"/>
                  <w:divBdr>
                    <w:top w:val="none" w:sz="0" w:space="0" w:color="auto"/>
                    <w:left w:val="none" w:sz="0" w:space="0" w:color="auto"/>
                    <w:bottom w:val="none" w:sz="0" w:space="0" w:color="auto"/>
                    <w:right w:val="none" w:sz="0" w:space="0" w:color="auto"/>
                  </w:divBdr>
                  <w:divsChild>
                    <w:div w:id="10732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0141">
          <w:marLeft w:val="0"/>
          <w:marRight w:val="0"/>
          <w:marTop w:val="0"/>
          <w:marBottom w:val="0"/>
          <w:divBdr>
            <w:top w:val="none" w:sz="0" w:space="0" w:color="auto"/>
            <w:left w:val="none" w:sz="0" w:space="0" w:color="auto"/>
            <w:bottom w:val="none" w:sz="0" w:space="0" w:color="auto"/>
            <w:right w:val="none" w:sz="0" w:space="0" w:color="auto"/>
          </w:divBdr>
          <w:divsChild>
            <w:div w:id="1153643737">
              <w:marLeft w:val="0"/>
              <w:marRight w:val="0"/>
              <w:marTop w:val="0"/>
              <w:marBottom w:val="0"/>
              <w:divBdr>
                <w:top w:val="none" w:sz="0" w:space="0" w:color="auto"/>
                <w:left w:val="none" w:sz="0" w:space="0" w:color="auto"/>
                <w:bottom w:val="none" w:sz="0" w:space="0" w:color="auto"/>
                <w:right w:val="none" w:sz="0" w:space="0" w:color="auto"/>
              </w:divBdr>
            </w:div>
          </w:divsChild>
        </w:div>
        <w:div w:id="845753652">
          <w:marLeft w:val="0"/>
          <w:marRight w:val="0"/>
          <w:marTop w:val="0"/>
          <w:marBottom w:val="0"/>
          <w:divBdr>
            <w:top w:val="none" w:sz="0" w:space="0" w:color="auto"/>
            <w:left w:val="none" w:sz="0" w:space="0" w:color="auto"/>
            <w:bottom w:val="none" w:sz="0" w:space="0" w:color="auto"/>
            <w:right w:val="none" w:sz="0" w:space="0" w:color="auto"/>
          </w:divBdr>
          <w:divsChild>
            <w:div w:id="1257253899">
              <w:marLeft w:val="0"/>
              <w:marRight w:val="0"/>
              <w:marTop w:val="0"/>
              <w:marBottom w:val="0"/>
              <w:divBdr>
                <w:top w:val="none" w:sz="0" w:space="0" w:color="auto"/>
                <w:left w:val="none" w:sz="0" w:space="0" w:color="auto"/>
                <w:bottom w:val="none" w:sz="0" w:space="0" w:color="auto"/>
                <w:right w:val="none" w:sz="0" w:space="0" w:color="auto"/>
              </w:divBdr>
              <w:divsChild>
                <w:div w:id="707410877">
                  <w:marLeft w:val="0"/>
                  <w:marRight w:val="0"/>
                  <w:marTop w:val="0"/>
                  <w:marBottom w:val="0"/>
                  <w:divBdr>
                    <w:top w:val="none" w:sz="0" w:space="0" w:color="auto"/>
                    <w:left w:val="none" w:sz="0" w:space="0" w:color="auto"/>
                    <w:bottom w:val="none" w:sz="0" w:space="0" w:color="auto"/>
                    <w:right w:val="none" w:sz="0" w:space="0" w:color="auto"/>
                  </w:divBdr>
                  <w:divsChild>
                    <w:div w:id="766466462">
                      <w:marLeft w:val="0"/>
                      <w:marRight w:val="0"/>
                      <w:marTop w:val="0"/>
                      <w:marBottom w:val="0"/>
                      <w:divBdr>
                        <w:top w:val="none" w:sz="0" w:space="0" w:color="auto"/>
                        <w:left w:val="none" w:sz="0" w:space="0" w:color="auto"/>
                        <w:bottom w:val="none" w:sz="0" w:space="0" w:color="auto"/>
                        <w:right w:val="none" w:sz="0" w:space="0" w:color="auto"/>
                      </w:divBdr>
                    </w:div>
                  </w:divsChild>
                </w:div>
                <w:div w:id="1006589147">
                  <w:marLeft w:val="0"/>
                  <w:marRight w:val="0"/>
                  <w:marTop w:val="0"/>
                  <w:marBottom w:val="0"/>
                  <w:divBdr>
                    <w:top w:val="none" w:sz="0" w:space="0" w:color="auto"/>
                    <w:left w:val="none" w:sz="0" w:space="0" w:color="auto"/>
                    <w:bottom w:val="none" w:sz="0" w:space="0" w:color="auto"/>
                    <w:right w:val="none" w:sz="0" w:space="0" w:color="auto"/>
                  </w:divBdr>
                  <w:divsChild>
                    <w:div w:id="1796021354">
                      <w:marLeft w:val="0"/>
                      <w:marRight w:val="0"/>
                      <w:marTop w:val="0"/>
                      <w:marBottom w:val="0"/>
                      <w:divBdr>
                        <w:top w:val="none" w:sz="0" w:space="0" w:color="auto"/>
                        <w:left w:val="none" w:sz="0" w:space="0" w:color="auto"/>
                        <w:bottom w:val="none" w:sz="0" w:space="0" w:color="auto"/>
                        <w:right w:val="none" w:sz="0" w:space="0" w:color="auto"/>
                      </w:divBdr>
                    </w:div>
                    <w:div w:id="594674990">
                      <w:marLeft w:val="0"/>
                      <w:marRight w:val="0"/>
                      <w:marTop w:val="0"/>
                      <w:marBottom w:val="0"/>
                      <w:divBdr>
                        <w:top w:val="none" w:sz="0" w:space="0" w:color="auto"/>
                        <w:left w:val="none" w:sz="0" w:space="0" w:color="auto"/>
                        <w:bottom w:val="none" w:sz="0" w:space="0" w:color="auto"/>
                        <w:right w:val="none" w:sz="0" w:space="0" w:color="auto"/>
                      </w:divBdr>
                    </w:div>
                  </w:divsChild>
                </w:div>
                <w:div w:id="1990940573">
                  <w:marLeft w:val="0"/>
                  <w:marRight w:val="0"/>
                  <w:marTop w:val="0"/>
                  <w:marBottom w:val="0"/>
                  <w:divBdr>
                    <w:top w:val="none" w:sz="0" w:space="0" w:color="auto"/>
                    <w:left w:val="none" w:sz="0" w:space="0" w:color="auto"/>
                    <w:bottom w:val="none" w:sz="0" w:space="0" w:color="auto"/>
                    <w:right w:val="none" w:sz="0" w:space="0" w:color="auto"/>
                  </w:divBdr>
                  <w:divsChild>
                    <w:div w:id="499853581">
                      <w:marLeft w:val="0"/>
                      <w:marRight w:val="0"/>
                      <w:marTop w:val="0"/>
                      <w:marBottom w:val="0"/>
                      <w:divBdr>
                        <w:top w:val="none" w:sz="0" w:space="0" w:color="auto"/>
                        <w:left w:val="none" w:sz="0" w:space="0" w:color="auto"/>
                        <w:bottom w:val="none" w:sz="0" w:space="0" w:color="auto"/>
                        <w:right w:val="none" w:sz="0" w:space="0" w:color="auto"/>
                      </w:divBdr>
                      <w:divsChild>
                        <w:div w:id="1508053887">
                          <w:marLeft w:val="0"/>
                          <w:marRight w:val="0"/>
                          <w:marTop w:val="0"/>
                          <w:marBottom w:val="0"/>
                          <w:divBdr>
                            <w:top w:val="none" w:sz="0" w:space="0" w:color="auto"/>
                            <w:left w:val="none" w:sz="0" w:space="0" w:color="auto"/>
                            <w:bottom w:val="none" w:sz="0" w:space="0" w:color="auto"/>
                            <w:right w:val="none" w:sz="0" w:space="0" w:color="auto"/>
                          </w:divBdr>
                          <w:divsChild>
                            <w:div w:id="1790540357">
                              <w:marLeft w:val="0"/>
                              <w:marRight w:val="0"/>
                              <w:marTop w:val="0"/>
                              <w:marBottom w:val="0"/>
                              <w:divBdr>
                                <w:top w:val="none" w:sz="0" w:space="0" w:color="auto"/>
                                <w:left w:val="none" w:sz="0" w:space="0" w:color="auto"/>
                                <w:bottom w:val="none" w:sz="0" w:space="0" w:color="auto"/>
                                <w:right w:val="none" w:sz="0" w:space="0" w:color="auto"/>
                              </w:divBdr>
                            </w:div>
                          </w:divsChild>
                        </w:div>
                        <w:div w:id="1970234761">
                          <w:marLeft w:val="0"/>
                          <w:marRight w:val="0"/>
                          <w:marTop w:val="0"/>
                          <w:marBottom w:val="0"/>
                          <w:divBdr>
                            <w:top w:val="none" w:sz="0" w:space="0" w:color="auto"/>
                            <w:left w:val="none" w:sz="0" w:space="0" w:color="auto"/>
                            <w:bottom w:val="none" w:sz="0" w:space="0" w:color="auto"/>
                            <w:right w:val="none" w:sz="0" w:space="0" w:color="auto"/>
                          </w:divBdr>
                          <w:divsChild>
                            <w:div w:id="1994944910">
                              <w:marLeft w:val="0"/>
                              <w:marRight w:val="0"/>
                              <w:marTop w:val="0"/>
                              <w:marBottom w:val="0"/>
                              <w:divBdr>
                                <w:top w:val="none" w:sz="0" w:space="0" w:color="auto"/>
                                <w:left w:val="none" w:sz="0" w:space="0" w:color="auto"/>
                                <w:bottom w:val="none" w:sz="0" w:space="0" w:color="auto"/>
                                <w:right w:val="none" w:sz="0" w:space="0" w:color="auto"/>
                              </w:divBdr>
                            </w:div>
                          </w:divsChild>
                        </w:div>
                        <w:div w:id="1076560080">
                          <w:marLeft w:val="0"/>
                          <w:marRight w:val="0"/>
                          <w:marTop w:val="0"/>
                          <w:marBottom w:val="0"/>
                          <w:divBdr>
                            <w:top w:val="none" w:sz="0" w:space="0" w:color="auto"/>
                            <w:left w:val="none" w:sz="0" w:space="0" w:color="auto"/>
                            <w:bottom w:val="none" w:sz="0" w:space="0" w:color="auto"/>
                            <w:right w:val="none" w:sz="0" w:space="0" w:color="auto"/>
                          </w:divBdr>
                          <w:divsChild>
                            <w:div w:id="1711416191">
                              <w:marLeft w:val="0"/>
                              <w:marRight w:val="0"/>
                              <w:marTop w:val="0"/>
                              <w:marBottom w:val="0"/>
                              <w:divBdr>
                                <w:top w:val="none" w:sz="0" w:space="0" w:color="auto"/>
                                <w:left w:val="none" w:sz="0" w:space="0" w:color="auto"/>
                                <w:bottom w:val="none" w:sz="0" w:space="0" w:color="auto"/>
                                <w:right w:val="none" w:sz="0" w:space="0" w:color="auto"/>
                              </w:divBdr>
                            </w:div>
                          </w:divsChild>
                        </w:div>
                        <w:div w:id="381637211">
                          <w:marLeft w:val="0"/>
                          <w:marRight w:val="0"/>
                          <w:marTop w:val="0"/>
                          <w:marBottom w:val="0"/>
                          <w:divBdr>
                            <w:top w:val="none" w:sz="0" w:space="0" w:color="auto"/>
                            <w:left w:val="none" w:sz="0" w:space="0" w:color="auto"/>
                            <w:bottom w:val="none" w:sz="0" w:space="0" w:color="auto"/>
                            <w:right w:val="none" w:sz="0" w:space="0" w:color="auto"/>
                          </w:divBdr>
                          <w:divsChild>
                            <w:div w:id="1102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13423">
          <w:marLeft w:val="0"/>
          <w:marRight w:val="0"/>
          <w:marTop w:val="0"/>
          <w:marBottom w:val="0"/>
          <w:divBdr>
            <w:top w:val="none" w:sz="0" w:space="0" w:color="auto"/>
            <w:left w:val="none" w:sz="0" w:space="0" w:color="auto"/>
            <w:bottom w:val="none" w:sz="0" w:space="0" w:color="auto"/>
            <w:right w:val="none" w:sz="0" w:space="0" w:color="auto"/>
          </w:divBdr>
          <w:divsChild>
            <w:div w:id="1228497622">
              <w:marLeft w:val="0"/>
              <w:marRight w:val="0"/>
              <w:marTop w:val="0"/>
              <w:marBottom w:val="0"/>
              <w:divBdr>
                <w:top w:val="none" w:sz="0" w:space="0" w:color="auto"/>
                <w:left w:val="none" w:sz="0" w:space="0" w:color="auto"/>
                <w:bottom w:val="none" w:sz="0" w:space="0" w:color="auto"/>
                <w:right w:val="none" w:sz="0" w:space="0" w:color="auto"/>
              </w:divBdr>
            </w:div>
          </w:divsChild>
        </w:div>
        <w:div w:id="158430620">
          <w:marLeft w:val="0"/>
          <w:marRight w:val="0"/>
          <w:marTop w:val="0"/>
          <w:marBottom w:val="0"/>
          <w:divBdr>
            <w:top w:val="none" w:sz="0" w:space="0" w:color="auto"/>
            <w:left w:val="none" w:sz="0" w:space="0" w:color="auto"/>
            <w:bottom w:val="none" w:sz="0" w:space="0" w:color="auto"/>
            <w:right w:val="none" w:sz="0" w:space="0" w:color="auto"/>
          </w:divBdr>
          <w:divsChild>
            <w:div w:id="1017316286">
              <w:marLeft w:val="0"/>
              <w:marRight w:val="0"/>
              <w:marTop w:val="0"/>
              <w:marBottom w:val="0"/>
              <w:divBdr>
                <w:top w:val="none" w:sz="0" w:space="0" w:color="auto"/>
                <w:left w:val="none" w:sz="0" w:space="0" w:color="auto"/>
                <w:bottom w:val="none" w:sz="0" w:space="0" w:color="auto"/>
                <w:right w:val="none" w:sz="0" w:space="0" w:color="auto"/>
              </w:divBdr>
              <w:divsChild>
                <w:div w:id="1247806558">
                  <w:marLeft w:val="0"/>
                  <w:marRight w:val="0"/>
                  <w:marTop w:val="0"/>
                  <w:marBottom w:val="0"/>
                  <w:divBdr>
                    <w:top w:val="none" w:sz="0" w:space="0" w:color="auto"/>
                    <w:left w:val="none" w:sz="0" w:space="0" w:color="auto"/>
                    <w:bottom w:val="none" w:sz="0" w:space="0" w:color="auto"/>
                    <w:right w:val="none" w:sz="0" w:space="0" w:color="auto"/>
                  </w:divBdr>
                  <w:divsChild>
                    <w:div w:id="1106005022">
                      <w:marLeft w:val="0"/>
                      <w:marRight w:val="0"/>
                      <w:marTop w:val="0"/>
                      <w:marBottom w:val="0"/>
                      <w:divBdr>
                        <w:top w:val="none" w:sz="0" w:space="0" w:color="auto"/>
                        <w:left w:val="none" w:sz="0" w:space="0" w:color="auto"/>
                        <w:bottom w:val="none" w:sz="0" w:space="0" w:color="auto"/>
                        <w:right w:val="none" w:sz="0" w:space="0" w:color="auto"/>
                      </w:divBdr>
                      <w:divsChild>
                        <w:div w:id="1845431766">
                          <w:marLeft w:val="0"/>
                          <w:marRight w:val="0"/>
                          <w:marTop w:val="0"/>
                          <w:marBottom w:val="0"/>
                          <w:divBdr>
                            <w:top w:val="none" w:sz="0" w:space="0" w:color="auto"/>
                            <w:left w:val="none" w:sz="0" w:space="0" w:color="auto"/>
                            <w:bottom w:val="none" w:sz="0" w:space="0" w:color="auto"/>
                            <w:right w:val="none" w:sz="0" w:space="0" w:color="auto"/>
                          </w:divBdr>
                          <w:divsChild>
                            <w:div w:id="106127009">
                              <w:marLeft w:val="0"/>
                              <w:marRight w:val="0"/>
                              <w:marTop w:val="0"/>
                              <w:marBottom w:val="0"/>
                              <w:divBdr>
                                <w:top w:val="none" w:sz="0" w:space="0" w:color="auto"/>
                                <w:left w:val="none" w:sz="0" w:space="0" w:color="auto"/>
                                <w:bottom w:val="none" w:sz="0" w:space="0" w:color="auto"/>
                                <w:right w:val="none" w:sz="0" w:space="0" w:color="auto"/>
                              </w:divBdr>
                            </w:div>
                          </w:divsChild>
                        </w:div>
                        <w:div w:id="1127772072">
                          <w:marLeft w:val="0"/>
                          <w:marRight w:val="0"/>
                          <w:marTop w:val="0"/>
                          <w:marBottom w:val="0"/>
                          <w:divBdr>
                            <w:top w:val="none" w:sz="0" w:space="0" w:color="auto"/>
                            <w:left w:val="none" w:sz="0" w:space="0" w:color="auto"/>
                            <w:bottom w:val="none" w:sz="0" w:space="0" w:color="auto"/>
                            <w:right w:val="none" w:sz="0" w:space="0" w:color="auto"/>
                          </w:divBdr>
                          <w:divsChild>
                            <w:div w:id="1439061533">
                              <w:marLeft w:val="0"/>
                              <w:marRight w:val="0"/>
                              <w:marTop w:val="0"/>
                              <w:marBottom w:val="0"/>
                              <w:divBdr>
                                <w:top w:val="none" w:sz="0" w:space="0" w:color="auto"/>
                                <w:left w:val="none" w:sz="0" w:space="0" w:color="auto"/>
                                <w:bottom w:val="none" w:sz="0" w:space="0" w:color="auto"/>
                                <w:right w:val="none" w:sz="0" w:space="0" w:color="auto"/>
                              </w:divBdr>
                            </w:div>
                            <w:div w:id="1164517667">
                              <w:marLeft w:val="0"/>
                              <w:marRight w:val="0"/>
                              <w:marTop w:val="0"/>
                              <w:marBottom w:val="0"/>
                              <w:divBdr>
                                <w:top w:val="none" w:sz="0" w:space="0" w:color="auto"/>
                                <w:left w:val="none" w:sz="0" w:space="0" w:color="auto"/>
                                <w:bottom w:val="none" w:sz="0" w:space="0" w:color="auto"/>
                                <w:right w:val="none" w:sz="0" w:space="0" w:color="auto"/>
                              </w:divBdr>
                            </w:div>
                          </w:divsChild>
                        </w:div>
                        <w:div w:id="1995059725">
                          <w:marLeft w:val="0"/>
                          <w:marRight w:val="0"/>
                          <w:marTop w:val="0"/>
                          <w:marBottom w:val="0"/>
                          <w:divBdr>
                            <w:top w:val="none" w:sz="0" w:space="0" w:color="auto"/>
                            <w:left w:val="none" w:sz="0" w:space="0" w:color="auto"/>
                            <w:bottom w:val="none" w:sz="0" w:space="0" w:color="auto"/>
                            <w:right w:val="none" w:sz="0" w:space="0" w:color="auto"/>
                          </w:divBdr>
                          <w:divsChild>
                            <w:div w:id="4427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30247">
                  <w:marLeft w:val="0"/>
                  <w:marRight w:val="0"/>
                  <w:marTop w:val="0"/>
                  <w:marBottom w:val="0"/>
                  <w:divBdr>
                    <w:top w:val="none" w:sz="0" w:space="0" w:color="auto"/>
                    <w:left w:val="none" w:sz="0" w:space="0" w:color="auto"/>
                    <w:bottom w:val="none" w:sz="0" w:space="0" w:color="auto"/>
                    <w:right w:val="none" w:sz="0" w:space="0" w:color="auto"/>
                  </w:divBdr>
                  <w:divsChild>
                    <w:div w:id="620111570">
                      <w:marLeft w:val="0"/>
                      <w:marRight w:val="0"/>
                      <w:marTop w:val="0"/>
                      <w:marBottom w:val="0"/>
                      <w:divBdr>
                        <w:top w:val="none" w:sz="0" w:space="0" w:color="auto"/>
                        <w:left w:val="none" w:sz="0" w:space="0" w:color="auto"/>
                        <w:bottom w:val="none" w:sz="0" w:space="0" w:color="auto"/>
                        <w:right w:val="none" w:sz="0" w:space="0" w:color="auto"/>
                      </w:divBdr>
                    </w:div>
                  </w:divsChild>
                </w:div>
                <w:div w:id="775099201">
                  <w:marLeft w:val="0"/>
                  <w:marRight w:val="0"/>
                  <w:marTop w:val="0"/>
                  <w:marBottom w:val="0"/>
                  <w:divBdr>
                    <w:top w:val="none" w:sz="0" w:space="0" w:color="auto"/>
                    <w:left w:val="none" w:sz="0" w:space="0" w:color="auto"/>
                    <w:bottom w:val="none" w:sz="0" w:space="0" w:color="auto"/>
                    <w:right w:val="none" w:sz="0" w:space="0" w:color="auto"/>
                  </w:divBdr>
                  <w:divsChild>
                    <w:div w:id="54747180">
                      <w:marLeft w:val="0"/>
                      <w:marRight w:val="0"/>
                      <w:marTop w:val="0"/>
                      <w:marBottom w:val="0"/>
                      <w:divBdr>
                        <w:top w:val="none" w:sz="0" w:space="0" w:color="auto"/>
                        <w:left w:val="none" w:sz="0" w:space="0" w:color="auto"/>
                        <w:bottom w:val="none" w:sz="0" w:space="0" w:color="auto"/>
                        <w:right w:val="none" w:sz="0" w:space="0" w:color="auto"/>
                      </w:divBdr>
                      <w:divsChild>
                        <w:div w:id="1324701485">
                          <w:marLeft w:val="0"/>
                          <w:marRight w:val="0"/>
                          <w:marTop w:val="0"/>
                          <w:marBottom w:val="0"/>
                          <w:divBdr>
                            <w:top w:val="none" w:sz="0" w:space="0" w:color="auto"/>
                            <w:left w:val="none" w:sz="0" w:space="0" w:color="auto"/>
                            <w:bottom w:val="none" w:sz="0" w:space="0" w:color="auto"/>
                            <w:right w:val="none" w:sz="0" w:space="0" w:color="auto"/>
                          </w:divBdr>
                          <w:divsChild>
                            <w:div w:id="546337058">
                              <w:marLeft w:val="0"/>
                              <w:marRight w:val="0"/>
                              <w:marTop w:val="0"/>
                              <w:marBottom w:val="0"/>
                              <w:divBdr>
                                <w:top w:val="none" w:sz="0" w:space="0" w:color="auto"/>
                                <w:left w:val="none" w:sz="0" w:space="0" w:color="auto"/>
                                <w:bottom w:val="none" w:sz="0" w:space="0" w:color="auto"/>
                                <w:right w:val="none" w:sz="0" w:space="0" w:color="auto"/>
                              </w:divBdr>
                            </w:div>
                          </w:divsChild>
                        </w:div>
                        <w:div w:id="885874542">
                          <w:marLeft w:val="0"/>
                          <w:marRight w:val="0"/>
                          <w:marTop w:val="0"/>
                          <w:marBottom w:val="0"/>
                          <w:divBdr>
                            <w:top w:val="none" w:sz="0" w:space="0" w:color="auto"/>
                            <w:left w:val="none" w:sz="0" w:space="0" w:color="auto"/>
                            <w:bottom w:val="none" w:sz="0" w:space="0" w:color="auto"/>
                            <w:right w:val="none" w:sz="0" w:space="0" w:color="auto"/>
                          </w:divBdr>
                          <w:divsChild>
                            <w:div w:id="165638166">
                              <w:marLeft w:val="0"/>
                              <w:marRight w:val="0"/>
                              <w:marTop w:val="0"/>
                              <w:marBottom w:val="0"/>
                              <w:divBdr>
                                <w:top w:val="none" w:sz="0" w:space="0" w:color="auto"/>
                                <w:left w:val="none" w:sz="0" w:space="0" w:color="auto"/>
                                <w:bottom w:val="none" w:sz="0" w:space="0" w:color="auto"/>
                                <w:right w:val="none" w:sz="0" w:space="0" w:color="auto"/>
                              </w:divBdr>
                            </w:div>
                          </w:divsChild>
                        </w:div>
                        <w:div w:id="1503426822">
                          <w:marLeft w:val="0"/>
                          <w:marRight w:val="0"/>
                          <w:marTop w:val="0"/>
                          <w:marBottom w:val="0"/>
                          <w:divBdr>
                            <w:top w:val="none" w:sz="0" w:space="0" w:color="auto"/>
                            <w:left w:val="none" w:sz="0" w:space="0" w:color="auto"/>
                            <w:bottom w:val="none" w:sz="0" w:space="0" w:color="auto"/>
                            <w:right w:val="none" w:sz="0" w:space="0" w:color="auto"/>
                          </w:divBdr>
                          <w:divsChild>
                            <w:div w:id="7968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869157">
          <w:marLeft w:val="0"/>
          <w:marRight w:val="0"/>
          <w:marTop w:val="0"/>
          <w:marBottom w:val="0"/>
          <w:divBdr>
            <w:top w:val="none" w:sz="0" w:space="0" w:color="auto"/>
            <w:left w:val="none" w:sz="0" w:space="0" w:color="auto"/>
            <w:bottom w:val="none" w:sz="0" w:space="0" w:color="auto"/>
            <w:right w:val="none" w:sz="0" w:space="0" w:color="auto"/>
          </w:divBdr>
          <w:divsChild>
            <w:div w:id="1691567424">
              <w:marLeft w:val="0"/>
              <w:marRight w:val="0"/>
              <w:marTop w:val="0"/>
              <w:marBottom w:val="0"/>
              <w:divBdr>
                <w:top w:val="none" w:sz="0" w:space="0" w:color="auto"/>
                <w:left w:val="none" w:sz="0" w:space="0" w:color="auto"/>
                <w:bottom w:val="none" w:sz="0" w:space="0" w:color="auto"/>
                <w:right w:val="none" w:sz="0" w:space="0" w:color="auto"/>
              </w:divBdr>
              <w:divsChild>
                <w:div w:id="698312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628353">
                      <w:marLeft w:val="0"/>
                      <w:marRight w:val="0"/>
                      <w:marTop w:val="0"/>
                      <w:marBottom w:val="0"/>
                      <w:divBdr>
                        <w:top w:val="none" w:sz="0" w:space="0" w:color="auto"/>
                        <w:left w:val="none" w:sz="0" w:space="0" w:color="auto"/>
                        <w:bottom w:val="none" w:sz="0" w:space="0" w:color="auto"/>
                        <w:right w:val="none" w:sz="0" w:space="0" w:color="auto"/>
                      </w:divBdr>
                    </w:div>
                    <w:div w:id="418916593">
                      <w:marLeft w:val="0"/>
                      <w:marRight w:val="0"/>
                      <w:marTop w:val="0"/>
                      <w:marBottom w:val="0"/>
                      <w:divBdr>
                        <w:top w:val="none" w:sz="0" w:space="0" w:color="auto"/>
                        <w:left w:val="none" w:sz="0" w:space="0" w:color="auto"/>
                        <w:bottom w:val="none" w:sz="0" w:space="0" w:color="auto"/>
                        <w:right w:val="none" w:sz="0" w:space="0" w:color="auto"/>
                      </w:divBdr>
                    </w:div>
                  </w:divsChild>
                </w:div>
                <w:div w:id="1534539342">
                  <w:marLeft w:val="0"/>
                  <w:marRight w:val="0"/>
                  <w:marTop w:val="0"/>
                  <w:marBottom w:val="0"/>
                  <w:divBdr>
                    <w:top w:val="none" w:sz="0" w:space="0" w:color="auto"/>
                    <w:left w:val="none" w:sz="0" w:space="0" w:color="auto"/>
                    <w:bottom w:val="none" w:sz="0" w:space="0" w:color="auto"/>
                    <w:right w:val="none" w:sz="0" w:space="0" w:color="auto"/>
                  </w:divBdr>
                  <w:divsChild>
                    <w:div w:id="365372808">
                      <w:marLeft w:val="0"/>
                      <w:marRight w:val="0"/>
                      <w:marTop w:val="0"/>
                      <w:marBottom w:val="0"/>
                      <w:divBdr>
                        <w:top w:val="none" w:sz="0" w:space="0" w:color="auto"/>
                        <w:left w:val="none" w:sz="0" w:space="0" w:color="auto"/>
                        <w:bottom w:val="none" w:sz="0" w:space="0" w:color="auto"/>
                        <w:right w:val="none" w:sz="0" w:space="0" w:color="auto"/>
                      </w:divBdr>
                    </w:div>
                    <w:div w:id="677776731">
                      <w:marLeft w:val="0"/>
                      <w:marRight w:val="0"/>
                      <w:marTop w:val="0"/>
                      <w:marBottom w:val="0"/>
                      <w:divBdr>
                        <w:top w:val="none" w:sz="0" w:space="0" w:color="auto"/>
                        <w:left w:val="none" w:sz="0" w:space="0" w:color="auto"/>
                        <w:bottom w:val="none" w:sz="0" w:space="0" w:color="auto"/>
                        <w:right w:val="none" w:sz="0" w:space="0" w:color="auto"/>
                      </w:divBdr>
                      <w:divsChild>
                        <w:div w:id="11447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36257">
          <w:marLeft w:val="0"/>
          <w:marRight w:val="0"/>
          <w:marTop w:val="0"/>
          <w:marBottom w:val="0"/>
          <w:divBdr>
            <w:top w:val="none" w:sz="0" w:space="0" w:color="auto"/>
            <w:left w:val="none" w:sz="0" w:space="0" w:color="auto"/>
            <w:bottom w:val="none" w:sz="0" w:space="0" w:color="auto"/>
            <w:right w:val="none" w:sz="0" w:space="0" w:color="auto"/>
          </w:divBdr>
          <w:divsChild>
            <w:div w:id="1032847597">
              <w:marLeft w:val="0"/>
              <w:marRight w:val="0"/>
              <w:marTop w:val="0"/>
              <w:marBottom w:val="0"/>
              <w:divBdr>
                <w:top w:val="none" w:sz="0" w:space="0" w:color="auto"/>
                <w:left w:val="none" w:sz="0" w:space="0" w:color="auto"/>
                <w:bottom w:val="none" w:sz="0" w:space="0" w:color="auto"/>
                <w:right w:val="none" w:sz="0" w:space="0" w:color="auto"/>
              </w:divBdr>
              <w:divsChild>
                <w:div w:id="437720390">
                  <w:marLeft w:val="0"/>
                  <w:marRight w:val="0"/>
                  <w:marTop w:val="0"/>
                  <w:marBottom w:val="0"/>
                  <w:divBdr>
                    <w:top w:val="none" w:sz="0" w:space="0" w:color="auto"/>
                    <w:left w:val="none" w:sz="0" w:space="0" w:color="auto"/>
                    <w:bottom w:val="none" w:sz="0" w:space="0" w:color="auto"/>
                    <w:right w:val="none" w:sz="0" w:space="0" w:color="auto"/>
                  </w:divBdr>
                  <w:divsChild>
                    <w:div w:id="8674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8293">
          <w:marLeft w:val="0"/>
          <w:marRight w:val="0"/>
          <w:marTop w:val="0"/>
          <w:marBottom w:val="0"/>
          <w:divBdr>
            <w:top w:val="none" w:sz="0" w:space="0" w:color="auto"/>
            <w:left w:val="none" w:sz="0" w:space="0" w:color="auto"/>
            <w:bottom w:val="none" w:sz="0" w:space="0" w:color="auto"/>
            <w:right w:val="none" w:sz="0" w:space="0" w:color="auto"/>
          </w:divBdr>
          <w:divsChild>
            <w:div w:id="680157324">
              <w:marLeft w:val="0"/>
              <w:marRight w:val="0"/>
              <w:marTop w:val="0"/>
              <w:marBottom w:val="0"/>
              <w:divBdr>
                <w:top w:val="none" w:sz="0" w:space="0" w:color="auto"/>
                <w:left w:val="none" w:sz="0" w:space="0" w:color="auto"/>
                <w:bottom w:val="none" w:sz="0" w:space="0" w:color="auto"/>
                <w:right w:val="none" w:sz="0" w:space="0" w:color="auto"/>
              </w:divBdr>
              <w:divsChild>
                <w:div w:id="1186673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18434">
                      <w:marLeft w:val="0"/>
                      <w:marRight w:val="0"/>
                      <w:marTop w:val="0"/>
                      <w:marBottom w:val="0"/>
                      <w:divBdr>
                        <w:top w:val="none" w:sz="0" w:space="0" w:color="auto"/>
                        <w:left w:val="none" w:sz="0" w:space="0" w:color="auto"/>
                        <w:bottom w:val="none" w:sz="0" w:space="0" w:color="auto"/>
                        <w:right w:val="none" w:sz="0" w:space="0" w:color="auto"/>
                      </w:divBdr>
                    </w:div>
                    <w:div w:id="681590560">
                      <w:marLeft w:val="0"/>
                      <w:marRight w:val="0"/>
                      <w:marTop w:val="0"/>
                      <w:marBottom w:val="0"/>
                      <w:divBdr>
                        <w:top w:val="none" w:sz="0" w:space="0" w:color="auto"/>
                        <w:left w:val="none" w:sz="0" w:space="0" w:color="auto"/>
                        <w:bottom w:val="none" w:sz="0" w:space="0" w:color="auto"/>
                        <w:right w:val="none" w:sz="0" w:space="0" w:color="auto"/>
                      </w:divBdr>
                    </w:div>
                  </w:divsChild>
                </w:div>
                <w:div w:id="959653071">
                  <w:marLeft w:val="0"/>
                  <w:marRight w:val="0"/>
                  <w:marTop w:val="0"/>
                  <w:marBottom w:val="0"/>
                  <w:divBdr>
                    <w:top w:val="none" w:sz="0" w:space="0" w:color="auto"/>
                    <w:left w:val="none" w:sz="0" w:space="0" w:color="auto"/>
                    <w:bottom w:val="none" w:sz="0" w:space="0" w:color="auto"/>
                    <w:right w:val="none" w:sz="0" w:space="0" w:color="auto"/>
                  </w:divBdr>
                  <w:divsChild>
                    <w:div w:id="278338750">
                      <w:marLeft w:val="0"/>
                      <w:marRight w:val="0"/>
                      <w:marTop w:val="0"/>
                      <w:marBottom w:val="0"/>
                      <w:divBdr>
                        <w:top w:val="none" w:sz="0" w:space="0" w:color="auto"/>
                        <w:left w:val="none" w:sz="0" w:space="0" w:color="auto"/>
                        <w:bottom w:val="none" w:sz="0" w:space="0" w:color="auto"/>
                        <w:right w:val="none" w:sz="0" w:space="0" w:color="auto"/>
                      </w:divBdr>
                      <w:divsChild>
                        <w:div w:id="763234143">
                          <w:marLeft w:val="0"/>
                          <w:marRight w:val="0"/>
                          <w:marTop w:val="0"/>
                          <w:marBottom w:val="0"/>
                          <w:divBdr>
                            <w:top w:val="none" w:sz="0" w:space="0" w:color="auto"/>
                            <w:left w:val="none" w:sz="0" w:space="0" w:color="auto"/>
                            <w:bottom w:val="none" w:sz="0" w:space="0" w:color="auto"/>
                            <w:right w:val="none" w:sz="0" w:space="0" w:color="auto"/>
                          </w:divBdr>
                          <w:divsChild>
                            <w:div w:id="1066609878">
                              <w:marLeft w:val="0"/>
                              <w:marRight w:val="0"/>
                              <w:marTop w:val="0"/>
                              <w:marBottom w:val="0"/>
                              <w:divBdr>
                                <w:top w:val="none" w:sz="0" w:space="0" w:color="auto"/>
                                <w:left w:val="none" w:sz="0" w:space="0" w:color="auto"/>
                                <w:bottom w:val="none" w:sz="0" w:space="0" w:color="auto"/>
                                <w:right w:val="none" w:sz="0" w:space="0" w:color="auto"/>
                              </w:divBdr>
                            </w:div>
                          </w:divsChild>
                        </w:div>
                        <w:div w:id="1103233121">
                          <w:marLeft w:val="0"/>
                          <w:marRight w:val="0"/>
                          <w:marTop w:val="0"/>
                          <w:marBottom w:val="0"/>
                          <w:divBdr>
                            <w:top w:val="none" w:sz="0" w:space="0" w:color="auto"/>
                            <w:left w:val="none" w:sz="0" w:space="0" w:color="auto"/>
                            <w:bottom w:val="none" w:sz="0" w:space="0" w:color="auto"/>
                            <w:right w:val="none" w:sz="0" w:space="0" w:color="auto"/>
                          </w:divBdr>
                          <w:divsChild>
                            <w:div w:id="1339115650">
                              <w:marLeft w:val="0"/>
                              <w:marRight w:val="0"/>
                              <w:marTop w:val="0"/>
                              <w:marBottom w:val="0"/>
                              <w:divBdr>
                                <w:top w:val="none" w:sz="0" w:space="0" w:color="auto"/>
                                <w:left w:val="none" w:sz="0" w:space="0" w:color="auto"/>
                                <w:bottom w:val="none" w:sz="0" w:space="0" w:color="auto"/>
                                <w:right w:val="none" w:sz="0" w:space="0" w:color="auto"/>
                              </w:divBdr>
                            </w:div>
                          </w:divsChild>
                        </w:div>
                        <w:div w:id="212424971">
                          <w:marLeft w:val="0"/>
                          <w:marRight w:val="0"/>
                          <w:marTop w:val="0"/>
                          <w:marBottom w:val="0"/>
                          <w:divBdr>
                            <w:top w:val="none" w:sz="0" w:space="0" w:color="auto"/>
                            <w:left w:val="none" w:sz="0" w:space="0" w:color="auto"/>
                            <w:bottom w:val="none" w:sz="0" w:space="0" w:color="auto"/>
                            <w:right w:val="none" w:sz="0" w:space="0" w:color="auto"/>
                          </w:divBdr>
                          <w:divsChild>
                            <w:div w:id="1765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16466">
          <w:marLeft w:val="0"/>
          <w:marRight w:val="0"/>
          <w:marTop w:val="0"/>
          <w:marBottom w:val="0"/>
          <w:divBdr>
            <w:top w:val="none" w:sz="0" w:space="0" w:color="auto"/>
            <w:left w:val="none" w:sz="0" w:space="0" w:color="auto"/>
            <w:bottom w:val="none" w:sz="0" w:space="0" w:color="auto"/>
            <w:right w:val="none" w:sz="0" w:space="0" w:color="auto"/>
          </w:divBdr>
          <w:divsChild>
            <w:div w:id="1979455108">
              <w:marLeft w:val="0"/>
              <w:marRight w:val="0"/>
              <w:marTop w:val="0"/>
              <w:marBottom w:val="0"/>
              <w:divBdr>
                <w:top w:val="none" w:sz="0" w:space="0" w:color="auto"/>
                <w:left w:val="none" w:sz="0" w:space="0" w:color="auto"/>
                <w:bottom w:val="none" w:sz="0" w:space="0" w:color="auto"/>
                <w:right w:val="none" w:sz="0" w:space="0" w:color="auto"/>
              </w:divBdr>
              <w:divsChild>
                <w:div w:id="489180192">
                  <w:marLeft w:val="0"/>
                  <w:marRight w:val="0"/>
                  <w:marTop w:val="0"/>
                  <w:marBottom w:val="0"/>
                  <w:divBdr>
                    <w:top w:val="none" w:sz="0" w:space="0" w:color="auto"/>
                    <w:left w:val="none" w:sz="0" w:space="0" w:color="auto"/>
                    <w:bottom w:val="none" w:sz="0" w:space="0" w:color="auto"/>
                    <w:right w:val="none" w:sz="0" w:space="0" w:color="auto"/>
                  </w:divBdr>
                  <w:divsChild>
                    <w:div w:id="1799178489">
                      <w:marLeft w:val="0"/>
                      <w:marRight w:val="0"/>
                      <w:marTop w:val="0"/>
                      <w:marBottom w:val="0"/>
                      <w:divBdr>
                        <w:top w:val="none" w:sz="0" w:space="0" w:color="auto"/>
                        <w:left w:val="none" w:sz="0" w:space="0" w:color="auto"/>
                        <w:bottom w:val="none" w:sz="0" w:space="0" w:color="auto"/>
                        <w:right w:val="none" w:sz="0" w:space="0" w:color="auto"/>
                      </w:divBdr>
                      <w:divsChild>
                        <w:div w:id="1363365356">
                          <w:marLeft w:val="0"/>
                          <w:marRight w:val="0"/>
                          <w:marTop w:val="0"/>
                          <w:marBottom w:val="0"/>
                          <w:divBdr>
                            <w:top w:val="none" w:sz="0" w:space="0" w:color="auto"/>
                            <w:left w:val="none" w:sz="0" w:space="0" w:color="auto"/>
                            <w:bottom w:val="none" w:sz="0" w:space="0" w:color="auto"/>
                            <w:right w:val="none" w:sz="0" w:space="0" w:color="auto"/>
                          </w:divBdr>
                          <w:divsChild>
                            <w:div w:id="456994314">
                              <w:marLeft w:val="0"/>
                              <w:marRight w:val="0"/>
                              <w:marTop w:val="0"/>
                              <w:marBottom w:val="0"/>
                              <w:divBdr>
                                <w:top w:val="none" w:sz="0" w:space="0" w:color="auto"/>
                                <w:left w:val="none" w:sz="0" w:space="0" w:color="auto"/>
                                <w:bottom w:val="none" w:sz="0" w:space="0" w:color="auto"/>
                                <w:right w:val="none" w:sz="0" w:space="0" w:color="auto"/>
                              </w:divBdr>
                            </w:div>
                          </w:divsChild>
                        </w:div>
                        <w:div w:id="1936397450">
                          <w:marLeft w:val="0"/>
                          <w:marRight w:val="0"/>
                          <w:marTop w:val="0"/>
                          <w:marBottom w:val="0"/>
                          <w:divBdr>
                            <w:top w:val="none" w:sz="0" w:space="0" w:color="auto"/>
                            <w:left w:val="none" w:sz="0" w:space="0" w:color="auto"/>
                            <w:bottom w:val="none" w:sz="0" w:space="0" w:color="auto"/>
                            <w:right w:val="none" w:sz="0" w:space="0" w:color="auto"/>
                          </w:divBdr>
                          <w:divsChild>
                            <w:div w:id="1900706811">
                              <w:marLeft w:val="0"/>
                              <w:marRight w:val="0"/>
                              <w:marTop w:val="0"/>
                              <w:marBottom w:val="0"/>
                              <w:divBdr>
                                <w:top w:val="none" w:sz="0" w:space="0" w:color="auto"/>
                                <w:left w:val="none" w:sz="0" w:space="0" w:color="auto"/>
                                <w:bottom w:val="none" w:sz="0" w:space="0" w:color="auto"/>
                                <w:right w:val="none" w:sz="0" w:space="0" w:color="auto"/>
                              </w:divBdr>
                            </w:div>
                          </w:divsChild>
                        </w:div>
                        <w:div w:id="1704012098">
                          <w:marLeft w:val="0"/>
                          <w:marRight w:val="0"/>
                          <w:marTop w:val="0"/>
                          <w:marBottom w:val="0"/>
                          <w:divBdr>
                            <w:top w:val="none" w:sz="0" w:space="0" w:color="auto"/>
                            <w:left w:val="none" w:sz="0" w:space="0" w:color="auto"/>
                            <w:bottom w:val="none" w:sz="0" w:space="0" w:color="auto"/>
                            <w:right w:val="none" w:sz="0" w:space="0" w:color="auto"/>
                          </w:divBdr>
                          <w:divsChild>
                            <w:div w:id="19576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51168">
                  <w:marLeft w:val="0"/>
                  <w:marRight w:val="0"/>
                  <w:marTop w:val="0"/>
                  <w:marBottom w:val="0"/>
                  <w:divBdr>
                    <w:top w:val="none" w:sz="0" w:space="0" w:color="auto"/>
                    <w:left w:val="none" w:sz="0" w:space="0" w:color="auto"/>
                    <w:bottom w:val="none" w:sz="0" w:space="0" w:color="auto"/>
                    <w:right w:val="none" w:sz="0" w:space="0" w:color="auto"/>
                  </w:divBdr>
                  <w:divsChild>
                    <w:div w:id="19965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9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dramat-maryi-pod-krzyzem/Dz7nbO31C" TargetMode="External"/><Relationship Id="rId13" Type="http://schemas.openxmlformats.org/officeDocument/2006/relationships/hyperlink" Target="https://epodreczniki.pl/a/dramat-maryi-pod-krzyzem/Dz7nbO31C" TargetMode="External"/><Relationship Id="rId18" Type="http://schemas.openxmlformats.org/officeDocument/2006/relationships/hyperlink" Target="https://epodreczniki.pl/a/dramat-maryi-pod-krzyzem/Dz7nbO31C"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epodreczniki.pl/a/dramat-maryi-pod-krzyzem/Dz7nbO31C" TargetMode="External"/><Relationship Id="rId7" Type="http://schemas.openxmlformats.org/officeDocument/2006/relationships/hyperlink" Target="https://epodreczniki.pl/a/dramat-maryi-pod-krzyzem/Dz7nbO31C" TargetMode="External"/><Relationship Id="rId12" Type="http://schemas.openxmlformats.org/officeDocument/2006/relationships/hyperlink" Target="https://epodreczniki.pl/a/dramat-maryi-pod-krzyzem/Dz7nbO31C" TargetMode="External"/><Relationship Id="rId17" Type="http://schemas.openxmlformats.org/officeDocument/2006/relationships/hyperlink" Target="https://epodreczniki.pl/a/dramat-maryi-pod-krzyzem/Dz7nbO31C"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podreczniki.pl/a/dramat-maryi-pod-krzyzem/Dz7nbO31C" TargetMode="External"/><Relationship Id="rId20" Type="http://schemas.openxmlformats.org/officeDocument/2006/relationships/hyperlink" Target="https://epodreczniki.pl/a/dramat-maryi-pod-krzyzem/Dz7nbO31C" TargetMode="External"/><Relationship Id="rId29" Type="http://schemas.openxmlformats.org/officeDocument/2006/relationships/hyperlink" Target="https://epodreczniki.pl/a/dramat-maryi-pod-krzyzem/Dz7nbO31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podreczniki.pl/a/dramat-maryi-pod-krzyzem/Dz7nbO31C" TargetMode="External"/><Relationship Id="rId24" Type="http://schemas.openxmlformats.org/officeDocument/2006/relationships/hyperlink" Target="https://epodreczniki.pl/a/dramat-maryi-pod-krzyzem/Dz7nbO31C"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podreczniki.pl/a/dramat-maryi-pod-krzyzem/Dz7nbO31C" TargetMode="External"/><Relationship Id="rId23" Type="http://schemas.openxmlformats.org/officeDocument/2006/relationships/hyperlink" Target="https://epodreczniki.pl/a/dramat-maryi-pod-krzyzem/Dz7nbO31C" TargetMode="External"/><Relationship Id="rId28" Type="http://schemas.openxmlformats.org/officeDocument/2006/relationships/hyperlink" Target="https://epodreczniki.pl/a/dramat-maryi-pod-krzyzem/Dz7nbO31C" TargetMode="External"/><Relationship Id="rId10" Type="http://schemas.openxmlformats.org/officeDocument/2006/relationships/hyperlink" Target="https://epodreczniki.pl/a/dramat-maryi-pod-krzyzem/Dz7nbO31C" TargetMode="External"/><Relationship Id="rId19" Type="http://schemas.openxmlformats.org/officeDocument/2006/relationships/hyperlink" Target="https://epodreczniki.pl/a/dramat-maryi-pod-krzyzem/Dz7nbO31C" TargetMode="External"/><Relationship Id="rId31"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hyperlink" Target="https://epodreczniki.pl/a/dramat-maryi-pod-krzyzem/Dz7nbO31C" TargetMode="External"/><Relationship Id="rId14" Type="http://schemas.openxmlformats.org/officeDocument/2006/relationships/hyperlink" Target="https://epodreczniki.pl/a/dramat-maryi-pod-krzyzem/Dz7nbO31C" TargetMode="External"/><Relationship Id="rId22" Type="http://schemas.openxmlformats.org/officeDocument/2006/relationships/hyperlink" Target="https://epodreczniki.pl/a/dramat-maryi-pod-krzyzem/Dz7nbO31C" TargetMode="External"/><Relationship Id="rId27" Type="http://schemas.openxmlformats.org/officeDocument/2006/relationships/hyperlink" Target="javascript:void(0)" TargetMode="External"/><Relationship Id="rId30" Type="http://schemas.openxmlformats.org/officeDocument/2006/relationships/image" Target="media/image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451</TotalTime>
  <Pages>12</Pages>
  <Words>2713</Words>
  <Characters>16278</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Mazurkiewicz</dc:creator>
  <cp:keywords/>
  <dc:description/>
  <cp:lastModifiedBy>Jolanta Mazurkiewicz</cp:lastModifiedBy>
  <cp:revision>5</cp:revision>
  <dcterms:created xsi:type="dcterms:W3CDTF">2020-03-17T07:29:00Z</dcterms:created>
  <dcterms:modified xsi:type="dcterms:W3CDTF">2020-03-17T15:00:00Z</dcterms:modified>
</cp:coreProperties>
</file>