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F5CAF" w:rsidRPr="000F5CAF" w:rsidRDefault="000F5CAF" w:rsidP="000F5CA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 w:rsidRPr="000F5CA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t>W galerii pejzaży i portretów literackich Soplicowa</w:t>
      </w:r>
    </w:p>
    <w:p w:rsidR="000F5CAF" w:rsidRPr="000F5CAF" w:rsidRDefault="000F5CAF" w:rsidP="000F5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DB96C22" wp14:editId="5AAE86D3">
            <wp:extent cx="5863184" cy="3174365"/>
            <wp:effectExtent l="0" t="0" r="4445" b="6985"/>
            <wp:docPr id="8" name="Obraz 8" descr="Park w Wivenhoe Źródło: John Constable, Park w Wivenhoe, 1816, olej na płótnie, National Gallery of Art, Waszyngton, domena publicz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rk w Wivenhoe Źródło: John Constable, Park w Wivenhoe, 1816, olej na płótnie, National Gallery of Art, Waszyngton, domena publiczna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182" cy="319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708" w:rsidRDefault="00B55708" w:rsidP="000F5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F5CAF" w:rsidRPr="000F5CAF" w:rsidRDefault="000F5CAF" w:rsidP="000F5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John Constable, </w:t>
      </w:r>
      <w:r w:rsidRPr="000F5CA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Park w Wivenhoe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>, 1816, olej na płótnie, National Gallery of Art, Waszyngton</w:t>
      </w:r>
    </w:p>
    <w:p w:rsidR="000F5CAF" w:rsidRPr="000F5CAF" w:rsidRDefault="000F5CAF" w:rsidP="000F5C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Pan Tadeusz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to nie tylko główne i poboczne wątki fabuły oraz interesujący bohaterowie. Osobnym aspektem, stanowiącym o walorach artystycznych tego dzieła, są opisy przyrody i krajobrazu. Przyjrzymy się im bliżej, zwracając uwagę na barwy, kształty i inne wrażenia estetyczne.</w:t>
      </w:r>
    </w:p>
    <w:p w:rsidR="000F5CAF" w:rsidRPr="000F5CAF" w:rsidRDefault="000F5CAF" w:rsidP="000F5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  <w:r w:rsidRPr="000F5CAF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Już wiesz</w:t>
      </w:r>
    </w:p>
    <w:p w:rsidR="000F5CAF" w:rsidRPr="000F5CAF" w:rsidRDefault="000F5CAF" w:rsidP="000F5C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1)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Przeczytaj ponownie </w:t>
      </w:r>
      <w:r w:rsidRPr="000F5CA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Inwokację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</w:t>
      </w:r>
      <w:r w:rsidRPr="000F5CA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Pana Tadeusza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0F5CAF" w:rsidRPr="000F5CAF" w:rsidRDefault="000F5CAF" w:rsidP="000F5C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2)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Opisz pejzaż wyłaniający się z </w:t>
      </w:r>
      <w:r w:rsidRPr="000F5CA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Inwokacji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>. Uwzględnij barwy, którymi posłużył się poeta.</w:t>
      </w:r>
    </w:p>
    <w:p w:rsidR="000F5CAF" w:rsidRPr="000F5CAF" w:rsidRDefault="000F5CAF" w:rsidP="000F5C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3)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Naucz się wygłaszać z pamięci tekst </w:t>
      </w:r>
      <w:r w:rsidRPr="000F5CA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Inwokacji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0F5CAF" w:rsidRPr="000F5CAF" w:rsidRDefault="000F5CAF" w:rsidP="000F5C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4)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Odpowiedz na pytania:</w:t>
      </w:r>
    </w:p>
    <w:p w:rsidR="000F5CAF" w:rsidRPr="000F5CAF" w:rsidRDefault="000F5CAF" w:rsidP="000F5CA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Czy tekst </w:t>
      </w:r>
      <w:r w:rsidRPr="000F5CA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Inwokacji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obrazuje przestrzeń lokalnej, małej ojczyzny?</w:t>
      </w:r>
    </w:p>
    <w:p w:rsidR="000F5CAF" w:rsidRPr="000F5CAF" w:rsidRDefault="000F5CAF" w:rsidP="000F5CA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>Do której „Panny świętej” kierowana jest apostrofa w </w:t>
      </w:r>
      <w:r w:rsidRPr="000F5CA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Inwokacji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>? Czy do jednej?</w:t>
      </w:r>
    </w:p>
    <w:p w:rsidR="000F5CAF" w:rsidRDefault="000F5CAF" w:rsidP="000F5C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5)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Odwołując się do znajomości biografii Adama Mickiewicza, uzasadnij, że pejzaż kreowany w </w:t>
      </w:r>
      <w:r w:rsidRPr="000F5CA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Inwokacji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poeta prezentuje na podstawie własnych wspomnień.</w:t>
      </w:r>
    </w:p>
    <w:p w:rsidR="00854F30" w:rsidRPr="000F5CAF" w:rsidRDefault="00854F30" w:rsidP="000F5C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F5CAF" w:rsidRPr="000F5CAF" w:rsidRDefault="000F5CAF" w:rsidP="000F5CA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 w:rsidRPr="000F5CA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lastRenderedPageBreak/>
        <w:t xml:space="preserve">Ojczyste pejzaże </w:t>
      </w:r>
    </w:p>
    <w:p w:rsidR="000F5CAF" w:rsidRPr="000F5CAF" w:rsidRDefault="000F5CAF" w:rsidP="000F5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D7623B3" wp14:editId="79850DDA">
            <wp:extent cx="5488727" cy="3595116"/>
            <wp:effectExtent l="0" t="0" r="0" b="5715"/>
            <wp:docPr id="9" name="Obraz 9" descr="Przyjazd gości Źródło: Marcin Zaleski, Przyjazd gości, 1839, olej na płótnie, Muzeum Narodowe w Warszawie, domena publicz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zyjazd gości Źródło: Marcin Zaleski, Przyjazd gości, 1839, olej na płótnie, Muzeum Narodowe w Warszawie, domena publiczna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759" cy="360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708" w:rsidRDefault="00B55708" w:rsidP="000F5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F5CAF" w:rsidRPr="000F5CAF" w:rsidRDefault="000F5CAF" w:rsidP="000F5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Marcin Zaleski, </w:t>
      </w:r>
      <w:r w:rsidRPr="000F5CA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Przyjazd gości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>, 1839, olej na płótnie, Muzeum Narodowe w Warszawie</w:t>
      </w:r>
    </w:p>
    <w:p w:rsidR="000F5CAF" w:rsidRPr="000F5CAF" w:rsidRDefault="000F5CAF" w:rsidP="000F5C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Pan Tadeusz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był pisany na emigracji (od jesieni 1832 roku w Paryżu), a ukazane w nim pejzaże ojczyste zostały przywołane z pamięci. Rozbudowane, sugestywne opisy przyrody wpisują się w założenia romantycznych wizji natury – malowniczej, tajemniczej, nastrojowej, niejednokrotnie </w:t>
      </w:r>
      <w:hyperlink r:id="rId7" w:anchor="DAkAhCCml_pl_main_tp_1" w:history="1">
        <w:r w:rsidRPr="000F5CA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animizowanej</w:t>
        </w:r>
      </w:hyperlink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 </w:t>
      </w:r>
      <w:hyperlink r:id="rId8" w:anchor="DAkAhCCml_pl_main_tp_2" w:history="1">
        <w:r w:rsidRPr="000F5CA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personifikowanej</w:t>
        </w:r>
      </w:hyperlink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>. Idealizacja przyrody kształtuje krajobraz małej ojczyzny Mickiewicza, czyli Litwy („kraj lat dziecinnych”), na której się urodził i wychował. Jako poeta romantyczny czerpał również inspiracje ze sztuki klasycyzmu i sentymentalizmu.</w:t>
      </w:r>
    </w:p>
    <w:p w:rsidR="000F5CAF" w:rsidRPr="000F5CAF" w:rsidRDefault="000F5CAF" w:rsidP="000F5CAF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Adam Mickiewicz </w:t>
      </w:r>
      <w:r w:rsidRPr="000F5CA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Pan Tadeusz</w:t>
      </w:r>
    </w:p>
    <w:p w:rsidR="000F5CAF" w:rsidRPr="000F5CAF" w:rsidRDefault="000F5CAF" w:rsidP="000F5C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>Hrabia lubił widoki niezwykłe i nowe,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Zwał je romansowymi; mawiał, że ma głowę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Romansową; w istocie był wielkim dziwakiem.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Nieraz pędząc za lisem albo za szarakiem,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Nagle stawał i w niebo poglądał żałośnie […].</w:t>
      </w:r>
    </w:p>
    <w:p w:rsidR="000F5CAF" w:rsidRPr="000F5CAF" w:rsidRDefault="000F5CAF" w:rsidP="000F5C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 przeczytaniu fragmentu </w:t>
      </w:r>
      <w:r w:rsidRPr="000F5CA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Pana Tadeusza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wykonaj ćwiczenia wykonaj poniższe ćwiczenia.</w:t>
      </w:r>
    </w:p>
    <w:p w:rsidR="000F5CAF" w:rsidRPr="000F5CAF" w:rsidRDefault="000F5CAF" w:rsidP="000F5CA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Ćwiczenie 1.1</w:t>
      </w:r>
    </w:p>
    <w:p w:rsidR="000F5CAF" w:rsidRDefault="000F5CAF" w:rsidP="000F5C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>Zastanów się, czy powyższy fragment stanowi jedynie parodię konwencji infantylnego romantyzowania.</w:t>
      </w:r>
    </w:p>
    <w:p w:rsidR="00854F30" w:rsidRPr="000F5CAF" w:rsidRDefault="00854F30" w:rsidP="000F5C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F5CAF" w:rsidRPr="000F5CAF" w:rsidRDefault="000F5CAF" w:rsidP="000F5CA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Ćwiczenie 1.2</w:t>
      </w:r>
    </w:p>
    <w:p w:rsidR="000F5CAF" w:rsidRPr="000F5CAF" w:rsidRDefault="000F5CAF" w:rsidP="000F5C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>Znajdź w tekście poematu szczegółowe elementy pejzażu nieba obserwowanego przez Hrabiego.</w:t>
      </w:r>
    </w:p>
    <w:p w:rsidR="000F5CAF" w:rsidRPr="000F5CAF" w:rsidRDefault="000F5CAF" w:rsidP="000F5CA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Ćwiczenie 1.3</w:t>
      </w:r>
    </w:p>
    <w:p w:rsidR="000F5CAF" w:rsidRPr="000F5CAF" w:rsidRDefault="000F5CAF" w:rsidP="000F5C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>Wskaż, który z bohaterów (oprócz Hrabiego) obserwował niebo?</w:t>
      </w:r>
    </w:p>
    <w:p w:rsidR="000F5CAF" w:rsidRPr="000F5CAF" w:rsidRDefault="000F5CAF" w:rsidP="000F5CA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Ćwiczenie 1.4</w:t>
      </w:r>
    </w:p>
    <w:p w:rsidR="000F5CAF" w:rsidRPr="000F5CAF" w:rsidRDefault="000F5CAF" w:rsidP="000F5C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>Wyjaśnij, ku czemu skłaniało romantyków aktywne studiowanie sfer niebieskich.</w:t>
      </w:r>
    </w:p>
    <w:p w:rsidR="000F5CAF" w:rsidRPr="000F5CAF" w:rsidRDefault="000F5CAF" w:rsidP="000F5CA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Ćwiczenie 1.5</w:t>
      </w:r>
    </w:p>
    <w:p w:rsidR="000F5CAF" w:rsidRPr="000F5CAF" w:rsidRDefault="000F5CAF" w:rsidP="000F5C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>Wskaż inny utwór Adama Mickiewicza, w którym przyroda stanowi ważną inspirację artystyczną.</w:t>
      </w:r>
    </w:p>
    <w:p w:rsidR="000F5CAF" w:rsidRPr="000F5CAF" w:rsidRDefault="000F5CAF" w:rsidP="000F5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  <w:r w:rsidRPr="000F5CAF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 xml:space="preserve">Ważne! </w:t>
      </w:r>
    </w:p>
    <w:p w:rsidR="000F5CAF" w:rsidRPr="000F5CAF" w:rsidRDefault="000F5CAF" w:rsidP="000F5C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>W XIX wieku natura pełniła rolę medium pośredniczącego między człowiekiem i Stwórcą (siłą sprawczą życia). Z tego względu pejzaż zyskał wysoką rangę sztuki prowadzącej do kontemplacji i przeżycia przyrody.</w:t>
      </w:r>
    </w:p>
    <w:p w:rsidR="000F5CAF" w:rsidRPr="000F5CAF" w:rsidRDefault="000F5CAF" w:rsidP="000F5C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Angielski pejzażysta John Constable, wyznaczający szczególne cele malarstwu krajobrazowemu, niezwykłe znaczenie nadawał niebu, ponieważ uważał, że </w:t>
      </w:r>
      <w:r w:rsidRPr="000F5CA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niebo jest w przyrodzie źródłem światła i rządzi wszystkim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Dlatego starannie studiował chmury, rejestrował nieustannie zmieniające się widoki niebiańskich przestworzy. Świetlistość pejzaży Constable’a, czysta tonacja barw nieba, przejrzystość </w:t>
      </w:r>
      <w:hyperlink r:id="rId9" w:anchor="DAkAhCCml_pl_main_tp_3" w:history="1">
        <w:r w:rsidRPr="000F5CA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motywów akwatycznych</w:t>
        </w:r>
      </w:hyperlink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to efekty, które zbliżały jego malarstwo do późniejszej twórczości impresjonistów.</w:t>
      </w:r>
    </w:p>
    <w:p w:rsidR="000F5CAF" w:rsidRPr="000F5CAF" w:rsidRDefault="000F5CAF" w:rsidP="000F5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8447195" wp14:editId="603B8D6B">
            <wp:extent cx="5580861" cy="3020060"/>
            <wp:effectExtent l="0" t="0" r="1270" b="8890"/>
            <wp:docPr id="10" name="Obraz 10" descr="Park Wivenhoe Źródło: John Constable, Park Wivenhoe, 1816, olej na płótnie, National Gallery of Art, domena publicz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ark Wivenhoe Źródło: John Constable, Park Wivenhoe, 1816, olej na płótnie, National Gallery of Art, domena publiczna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839" cy="303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708" w:rsidRDefault="00B55708" w:rsidP="000F5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F5CAF" w:rsidRPr="000F5CAF" w:rsidRDefault="000F5CAF" w:rsidP="000F5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>John Constable, Park Wivenhoe, 1816, olej na płótnie, National Gallery of Art</w:t>
      </w:r>
    </w:p>
    <w:p w:rsidR="000F5CAF" w:rsidRPr="000F5CAF" w:rsidRDefault="000F5CAF" w:rsidP="000F5C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Wykorzystywane przez romantyków wprowadzenie kategorii malarskich do literatury łączyło się z postulatami romantycznej syntezy sztuk. Krytycy romantyczni często wyrażali przekonanie o audiowizualnym charakterze malarstwa i poezji, a malarstwo pejzażowe często utożsamiali z XVIII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noBreakHyphen/>
        <w:t>wieczną sielanką sentymentalną. Dlatego najbardziej sugestywnym wyrazicielem krajobrazu w poezji okazała się liryka opisowa. Polscy romantycy mieli pełną świadomość gatunkową wypowiedzi lirycznej, a jej dominantą był opis przyrody, której nadawano rangę bohatera utworu.</w:t>
      </w:r>
    </w:p>
    <w:p w:rsidR="000F5CAF" w:rsidRPr="000F5CAF" w:rsidRDefault="000F5CAF" w:rsidP="000F5CA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 w:rsidRPr="000F5CA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t xml:space="preserve">Romantyczne obrazowanie natury </w:t>
      </w:r>
    </w:p>
    <w:p w:rsidR="000F5CAF" w:rsidRPr="000F5CAF" w:rsidRDefault="00854F30" w:rsidP="000F5C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1" w:tgtFrame="_blank" w:history="1">
        <w:r w:rsidR="000F5CAF" w:rsidRPr="000F5CA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Pejzaż medytacyjny angielskiego pejzażysty Johna Bretta</w:t>
        </w:r>
      </w:hyperlink>
    </w:p>
    <w:p w:rsidR="000F5CAF" w:rsidRPr="000F5CAF" w:rsidRDefault="000F5CAF" w:rsidP="000F5C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>Obraz Bretta uwodzi obserwatora obłokami rozświetlonego, metafizycznego, promieniującego wzniosłością i świeżością nastroju błękitnego nieba, zlewającego się w barwach z zielenią morskich głębin.</w:t>
      </w:r>
    </w:p>
    <w:p w:rsidR="000F5CAF" w:rsidRPr="000F5CAF" w:rsidRDefault="000F5CAF" w:rsidP="000F5C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Plastyczne wyobrażenia nieba odgrywają istotną rolę w epopei Mickiewicza. Najważniejszą regułą estetyczną jest w utworze </w:t>
      </w:r>
      <w:hyperlink r:id="rId12" w:anchor="DAkAhCCml_pl_main_tp_4" w:history="1">
        <w:r w:rsidRPr="000F5CA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deskrypcja</w:t>
        </w:r>
      </w:hyperlink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fragmentu pejzażowego w takiej postaci, w jakiej został on w danej chwili dostrzeżony. Przeniesienie do utworu literackiego reguł kolorystycznych malarstwa pejzażowego połączono z konwencją realistyczną. Niemniej dynamiczny lot obłoczków sugeruje, że sfery niebieskie nie są skończonym, doskonałym dziełem Stwórcy - że tę niebiańską przestrzeń romantyk nieustannie kształtuje, by znaleźć w niej aktywne, twórcze centrum:</w:t>
      </w:r>
    </w:p>
    <w:p w:rsidR="000F5CAF" w:rsidRPr="000F5CAF" w:rsidRDefault="000F5CAF" w:rsidP="000F5CAF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Adam Mickiewicz </w:t>
      </w:r>
      <w:r w:rsidRPr="000F5CA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Pan Tadeusz</w:t>
      </w:r>
    </w:p>
    <w:p w:rsidR="000F5CAF" w:rsidRPr="000F5CAF" w:rsidRDefault="000F5CAF" w:rsidP="000F5C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>Owe obłoki ranne, zrazu rozpierzchnione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Jak czarne ptaki, lecąc w wyższą nieba stronę,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Coraz się zgromadzały; ledwie słońce zbiegło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 południa, już ich stado pół niebios obległo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Ogromną chmurą; wiatr ją pędził coraz chyżej,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Chmura coraz gęstniała, zwieszała się niżej,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Aż jedną stroną na wpół od niebios obdarta,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Ku ziemi wychylona i wszerz rozpostarta,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Jak wielki żagiel, biorąc wszystkie wiatry w siebie,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Od południa na zachód leciała po niebie.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(Księga X. Emigracja. Jacek)</w:t>
      </w:r>
    </w:p>
    <w:p w:rsidR="000F5CAF" w:rsidRPr="000F5CAF" w:rsidRDefault="000F5CAF" w:rsidP="000F5C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Przeczytaj powyższy fragment </w:t>
      </w:r>
      <w:r w:rsidRPr="000F5CA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Pana Tadeusza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 wykonaj poniższe ćwiczenia.</w:t>
      </w:r>
    </w:p>
    <w:p w:rsidR="000F5CAF" w:rsidRPr="000F5CAF" w:rsidRDefault="000F5CAF" w:rsidP="000F5CA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Ćwiczenie 2.1</w:t>
      </w:r>
    </w:p>
    <w:p w:rsidR="000F5CAF" w:rsidRPr="000F5CAF" w:rsidRDefault="000F5CAF" w:rsidP="000F5C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="00B55708">
        <w:rPr>
          <w:rFonts w:ascii="Times New Roman" w:eastAsia="Times New Roman" w:hAnsi="Times New Roman" w:cs="Times New Roman"/>
          <w:sz w:val="24"/>
          <w:szCs w:val="24"/>
          <w:lang w:eastAsia="pl-PL"/>
        </w:rPr>
        <w:t>o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>dziel się wrażeniami, jakie wywiera przywołany opis.</w:t>
      </w:r>
    </w:p>
    <w:p w:rsidR="000F5CAF" w:rsidRPr="000F5CAF" w:rsidRDefault="000F5CAF" w:rsidP="000F5CA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Ćwiczenie 2.2</w:t>
      </w:r>
    </w:p>
    <w:p w:rsidR="000F5CAF" w:rsidRDefault="000F5CAF" w:rsidP="000F5C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>Wskaż użyte w powyższym fragmencie porównanie i animizacje.</w:t>
      </w:r>
    </w:p>
    <w:p w:rsidR="00854F30" w:rsidRPr="000F5CAF" w:rsidRDefault="00854F30" w:rsidP="000F5C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F5CAF" w:rsidRPr="000F5CAF" w:rsidRDefault="000F5CAF" w:rsidP="000F5CA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Ćwiczenie 2.3</w:t>
      </w:r>
    </w:p>
    <w:p w:rsidR="000F5CAF" w:rsidRPr="000F5CAF" w:rsidRDefault="000F5CAF" w:rsidP="000F5C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>Adam Mickiewicz konfrontuje promienne błękity z metaforyką morską. Głębiny nieba są symbolem niebezpieczeństwa żywiołu. Chronić ma przed nim biała chmurka (wyobrażenie Anioła Stróża). Przeczytaj przywołany niżej fragment i odpowiedz, czemu służy tak zarysowany przestrzenny kształt nieba:</w:t>
      </w:r>
    </w:p>
    <w:p w:rsidR="000F5CAF" w:rsidRPr="000F5CAF" w:rsidRDefault="000F5CAF" w:rsidP="000F5C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>Niebo czyste, wokoło ziemi obciągnięte,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Jako morze wiszące, ciche, wklęsło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noBreakHyphen/>
        <w:t>wgięte;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Kilka gwiazd świeci z głębi, jako perły ze dna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Przez fale; z boku chmurka biała, sama jedna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Podlatuje i skrzydła w błękicie zanurza,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Podobne do niknących piór Anioła Stróża,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Który nocną modlitwą ludzi przytrzymany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Spóźnił się, śpieszy wracać między spółniebiany.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(Księga XI. Rok 1812)</w:t>
      </w:r>
    </w:p>
    <w:p w:rsidR="000F5CAF" w:rsidRPr="000F5CAF" w:rsidRDefault="00854F30" w:rsidP="000F5C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3" w:tgtFrame="_blank" w:history="1">
        <w:r w:rsidR="000F5CAF" w:rsidRPr="000F5CAF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pl-PL"/>
          </w:rPr>
          <w:t>Krajobraz z wodą w świetle księżyca</w:t>
        </w:r>
        <w:r w:rsidR="000F5CAF" w:rsidRPr="000F5CA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 xml:space="preserve"> Aleksandra Orłowskiego</w:t>
        </w:r>
      </w:hyperlink>
    </w:p>
    <w:p w:rsidR="000F5CAF" w:rsidRPr="000F5CAF" w:rsidRDefault="000F5CAF" w:rsidP="000F5C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>Obejrzyj obraz Aleksandra Orłowskiego i </w:t>
      </w:r>
      <w:r w:rsidR="00B55708"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>odpowiedz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 poniższe pytania.</w:t>
      </w:r>
    </w:p>
    <w:p w:rsidR="000F5CAF" w:rsidRPr="000F5CAF" w:rsidRDefault="000F5CAF" w:rsidP="000F5CA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Ćwiczenie 3.1</w:t>
      </w:r>
    </w:p>
    <w:p w:rsidR="000F5CAF" w:rsidRPr="000F5CAF" w:rsidRDefault="000F5CAF" w:rsidP="000F5C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>Wskaż w pejzażu elementy romantycznego obrazowania natury.</w:t>
      </w:r>
    </w:p>
    <w:p w:rsidR="000F5CAF" w:rsidRPr="000F5CAF" w:rsidRDefault="000F5CAF" w:rsidP="000F5CA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Ćwiczenie 3.2</w:t>
      </w:r>
    </w:p>
    <w:p w:rsidR="000F5CAF" w:rsidRPr="000F5CAF" w:rsidRDefault="000F5CAF" w:rsidP="000F5C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>Przeczytaj następujący fragment i odpowiedz, w jakim kontekście nazwisko Aleksandra Orłowskiego przywołano w utworze Mickiewicza:</w:t>
      </w:r>
    </w:p>
    <w:p w:rsidR="00854F30" w:rsidRDefault="000F5CAF" w:rsidP="00854F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>[…] Nasz malarz Orłowski,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Przerwała Telimena, miał gust Soplicowski.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(Trzeba wiedzieć, że to jest Sopliców choroba,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Że im oprócz Ojczyzny nic się nie podoba)...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Orłowski, który życie strawił w Peterburku,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Sławny malarz (mam jego kilka szkiców w biurku),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Mieszkał tuż przy cesarzu, na dworze, jak w raju,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A nie uwierzy Hrabia, jak tęsknił po kraju,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Lubił ciągle wspominać swej młodości czasy,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Wysławiał wszystko w Polszcze: ziemię, niebo, lasy…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(Księga III. Umizgi)</w:t>
      </w:r>
    </w:p>
    <w:p w:rsidR="00854F30" w:rsidRDefault="00854F30" w:rsidP="00854F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</w:p>
    <w:p w:rsidR="00854F30" w:rsidRDefault="00854F30" w:rsidP="00854F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</w:p>
    <w:p w:rsidR="00854F30" w:rsidRDefault="00854F30" w:rsidP="00854F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</w:p>
    <w:p w:rsidR="000F5CAF" w:rsidRPr="000F5CAF" w:rsidRDefault="000F5CAF" w:rsidP="00854F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bookmarkStart w:id="0" w:name="_GoBack"/>
      <w:bookmarkEnd w:id="0"/>
      <w:r w:rsidRPr="000F5CA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lastRenderedPageBreak/>
        <w:t xml:space="preserve">Malarskość opisów </w:t>
      </w:r>
    </w:p>
    <w:p w:rsidR="000F5CAF" w:rsidRPr="000F5CAF" w:rsidRDefault="000F5CAF" w:rsidP="000F5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4C615A8" wp14:editId="7FA03383">
            <wp:extent cx="4785360" cy="5000345"/>
            <wp:effectExtent l="0" t="0" r="0" b="0"/>
            <wp:docPr id="11" name="Obraz 11" descr="Polowanie na kaczki Źródło: Daniel Schultz, Polowanie na kaczki, 1658, olej na płótnie, Muzeum Narodowe w Gdańsku, domena publicz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olowanie na kaczki Źródło: Daniel Schultz, Polowanie na kaczki, 1658, olej na płótnie, Muzeum Narodowe w Gdańsku, domena publiczna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417" cy="506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708" w:rsidRDefault="00B55708" w:rsidP="000F5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F5CAF" w:rsidRDefault="000F5CAF" w:rsidP="000F5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Daniel Schultz, </w:t>
      </w:r>
      <w:r w:rsidRPr="000F5CA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Polowanie na kaczki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>, 1658, olej na płótnie, Muzeum Narodowe w Gdańsku</w:t>
      </w:r>
    </w:p>
    <w:p w:rsidR="00B55708" w:rsidRDefault="00B55708" w:rsidP="000F5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F5CAF" w:rsidRPr="000F5CAF" w:rsidRDefault="000F5CAF" w:rsidP="000F5CA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Ćwiczenie 4</w:t>
      </w:r>
    </w:p>
    <w:p w:rsidR="000F5CAF" w:rsidRPr="000F5CAF" w:rsidRDefault="000F5CAF" w:rsidP="000F5C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>Obejrzyj obrazy Daniela Schulza i wskaż cechy charakterystyczne dla jego malarstwa. Porównaj je z </w:t>
      </w:r>
      <w:r w:rsidR="00B55708"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>założeniami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artystycznymi epoki baroku.</w:t>
      </w:r>
    </w:p>
    <w:p w:rsidR="000F5CAF" w:rsidRPr="000F5CAF" w:rsidRDefault="000F5CAF" w:rsidP="000F5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0E398E2C" wp14:editId="0E925103">
            <wp:extent cx="5811520" cy="4590288"/>
            <wp:effectExtent l="0" t="0" r="0" b="1270"/>
            <wp:docPr id="12" name="Obraz 12" descr="Zebranie towarzyskie w parku Źródło: Kazimierz Wojniakowski, Zebranie towarzyskie w parku, 1797, olej na płótnie, Muzeum Narodowe w Warszawie, domena publicz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ebranie towarzyskie w parku Źródło: Kazimierz Wojniakowski, Zebranie towarzyskie w parku, 1797, olej na płótnie, Muzeum Narodowe w Warszawie, domena publiczna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731" cy="46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708" w:rsidRDefault="00B55708" w:rsidP="000F5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F5CAF" w:rsidRDefault="000F5CAF" w:rsidP="000F5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Kazimierz Wojniakowski, </w:t>
      </w:r>
      <w:r w:rsidRPr="000F5CA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Zebranie towarzyskie w parku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>, 1797, olej na płótnie, Muzeum Narodowe w Warszawie</w:t>
      </w:r>
    </w:p>
    <w:p w:rsidR="00B55708" w:rsidRPr="000F5CAF" w:rsidRDefault="00B55708" w:rsidP="000F5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F5CAF" w:rsidRPr="000F5CAF" w:rsidRDefault="000F5CAF" w:rsidP="000F5CA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Ćwiczenie 5.1</w:t>
      </w:r>
    </w:p>
    <w:p w:rsidR="000F5CAF" w:rsidRPr="000F5CAF" w:rsidRDefault="000F5CAF" w:rsidP="000F5C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>Wskaż, ze stylem której epoki kojarzy ci się charakter sceny przedstawionej na obrazie Kazimierza Wojniakowskiego.</w:t>
      </w:r>
    </w:p>
    <w:p w:rsidR="000F5CAF" w:rsidRPr="000F5CAF" w:rsidRDefault="000F5CAF" w:rsidP="000F5CA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Ćwiczenie 5.2</w:t>
      </w:r>
    </w:p>
    <w:p w:rsidR="000F5CAF" w:rsidRPr="000F5CAF" w:rsidRDefault="000F5CAF" w:rsidP="000F5C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>Zastanów się, czy w epopei Mickiewicza można wskazać elementy malarstwa barokowego i klasycystycznego.</w:t>
      </w:r>
    </w:p>
    <w:p w:rsidR="000F5CAF" w:rsidRPr="000F5CAF" w:rsidRDefault="000F5CAF" w:rsidP="000F5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510FF40B" wp14:editId="1BF4D749">
            <wp:extent cx="4340352" cy="5743733"/>
            <wp:effectExtent l="0" t="0" r="3175" b="0"/>
            <wp:docPr id="13" name="Obraz 13" descr="Zosia Ilustracja do Pana Tadeusza Adama Mickiewicza, Księga 5. Źródło: Michał Elwiro Andriolli, Zosia, 1881, domena publicz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osia Ilustracja do Pana Tadeusza Adama Mickiewicza, Księga 5. Źródło: Michał Elwiro Andriolli, Zosia, 1881, domena publiczna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005" cy="577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CAF" w:rsidRPr="000F5CAF" w:rsidRDefault="000F5CAF" w:rsidP="000F5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>Ilustracja do </w:t>
      </w:r>
      <w:r w:rsidRPr="000F5CA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Pana Tadeusza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> Adama Mickiewicza, Księga 5.</w:t>
      </w:r>
    </w:p>
    <w:p w:rsidR="000F5CAF" w:rsidRDefault="000F5CAF" w:rsidP="000F5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Michał Elwiro Andriolli, </w:t>
      </w:r>
      <w:r w:rsidRPr="000F5CA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Zosia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>, 1881</w:t>
      </w:r>
    </w:p>
    <w:p w:rsidR="00B55708" w:rsidRPr="000F5CAF" w:rsidRDefault="00B55708" w:rsidP="000F5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F5CAF" w:rsidRPr="000F5CAF" w:rsidRDefault="000F5CAF" w:rsidP="000F5CAF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Adam Mickiewicz </w:t>
      </w:r>
      <w:r w:rsidRPr="000F5CA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Pan Tadeusz</w:t>
      </w:r>
    </w:p>
    <w:p w:rsidR="000F5CAF" w:rsidRPr="000F5CAF" w:rsidRDefault="000F5CAF" w:rsidP="000F5C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>Stała młoda dziewczyna – białe jej ubranie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Wysmukłą postać tylko aż do piersi kryje,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Odsłaniając ramiona i błękitną szyję,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 takim Litwinka tylko chodzić zwykła z rana,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 takim nigdy nie bywa od mężczyzn widziana;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Więc choć świadka nie miała, założyła ręce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Na piersiach, przydawając zasłony sukience.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Włos w pukle nie rozwity, lecz w węzełki małe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Pokręcony, schowany w drobne strączki białe,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Dziwnie ozdabiał głowę, bo od słońca blasku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Świecił się, jak korona na świętych obrazku.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(Księga I. Gospodarstwo)</w:t>
      </w:r>
    </w:p>
    <w:p w:rsidR="002E0A70" w:rsidRDefault="000F5CAF" w:rsidP="000F5CA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Ćwiczenie 6.</w:t>
      </w:r>
      <w:r w:rsidR="002E0A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1</w:t>
      </w:r>
    </w:p>
    <w:p w:rsidR="002E0A70" w:rsidRDefault="002E0A70" w:rsidP="000F5CA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2E0A70" w:rsidRDefault="002E0A70" w:rsidP="000F5CA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3A8DC336" wp14:editId="134FC064">
            <wp:extent cx="2225040" cy="1663700"/>
            <wp:effectExtent l="0" t="0" r="381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A70" w:rsidRDefault="002E0A70" w:rsidP="000F5CA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0F5CAF" w:rsidRPr="002E0A70" w:rsidRDefault="000F5CAF" w:rsidP="000F5CA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Ćwiczenie 6.</w:t>
      </w:r>
      <w:r w:rsidR="002E0A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2</w:t>
      </w:r>
    </w:p>
    <w:p w:rsidR="000F5CAF" w:rsidRDefault="002E0A70" w:rsidP="002E0A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545CBED2" wp14:editId="1540205D">
            <wp:extent cx="3947886" cy="3035808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11522" cy="308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A70" w:rsidRPr="000F5CAF" w:rsidRDefault="002E0A70" w:rsidP="002E0A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3F60F465" wp14:editId="49FA0B4F">
            <wp:extent cx="1504950" cy="2993136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59432" cy="310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CAF" w:rsidRPr="000F5CAF" w:rsidRDefault="000F5CAF" w:rsidP="000F5CA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 xml:space="preserve">Adam Mickiewicz </w:t>
      </w:r>
      <w:r w:rsidRPr="000F5CA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Pan Tadeusz</w:t>
      </w:r>
    </w:p>
    <w:p w:rsidR="000F5CAF" w:rsidRPr="000F5CAF" w:rsidRDefault="000F5CAF" w:rsidP="000F5C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>Kibić miała wysmukłą, kształtną, pierś powabną,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Suknię materyalną, różową, jedwabną,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Gors wycięty, kołnierzyk z koronek, rękawki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Krótkie, w ręku kręciła wachlarz dla zabawki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(Bo nie było gorąco), wachlarz pozłocisty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Powiewając rozlewał deszcz iskier rzęsisty.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Głowa do włosów, włosy pozwijane w kręgi,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 pukle, i przeplatane różowymi wstęgi,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Pośród nich brylant, niby zakryty od oczu,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Świecił się jako gwiazda w komety warkoczu […].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(Księga I. Gospodarstwo)</w:t>
      </w:r>
    </w:p>
    <w:p w:rsidR="000F5CAF" w:rsidRDefault="000F5CAF" w:rsidP="000F5CA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Ćwiczenie 7.</w:t>
      </w:r>
      <w:r w:rsidR="002E0A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1</w:t>
      </w:r>
    </w:p>
    <w:p w:rsidR="002E0A70" w:rsidRPr="000F5CAF" w:rsidRDefault="002E0A70" w:rsidP="000F5CA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0F5CAF" w:rsidRPr="000F5CAF" w:rsidRDefault="002E0A70" w:rsidP="000F5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117B614D" wp14:editId="3ADB266F">
            <wp:extent cx="2218944" cy="1811918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53890" cy="184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A70" w:rsidRDefault="002E0A70" w:rsidP="000F5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F5CAF" w:rsidRPr="000F5CAF" w:rsidRDefault="000F5CAF" w:rsidP="000F5CA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Ćwiczenie 7.</w:t>
      </w:r>
      <w:r w:rsidR="002E0A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2</w:t>
      </w:r>
    </w:p>
    <w:p w:rsidR="000F5CAF" w:rsidRPr="000F5CAF" w:rsidRDefault="000F5CAF" w:rsidP="000F5C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>Stwórz portret psychologiczny bohaterki, zwracając uwagę na różnobarwność jej wyglądu zewnętrznego.</w:t>
      </w:r>
    </w:p>
    <w:p w:rsidR="000F5CAF" w:rsidRPr="000F5CAF" w:rsidRDefault="000F5CAF" w:rsidP="000F5C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  <w:r w:rsidRPr="000F5CAF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Po przeczytaniu fragmentu poematu wykonaj polecenia znajdujące się pod tekstem.</w:t>
      </w:r>
    </w:p>
    <w:p w:rsidR="000F5CAF" w:rsidRPr="000F5CAF" w:rsidRDefault="000F5CAF" w:rsidP="000F5CA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Adam Mickiewicz </w:t>
      </w:r>
      <w:r w:rsidRPr="000F5CA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Pan Tadeusz</w:t>
      </w:r>
    </w:p>
    <w:p w:rsidR="000F5CAF" w:rsidRPr="000F5CAF" w:rsidRDefault="000F5CAF" w:rsidP="000F5C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>Spódniczkę miała długą, białą, suknię krótką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 zielonego kamlotu, z różową obwódką;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Gorset także zielony, różowymi wstęgi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Od łona aż do szyi sznurowany w pręgi;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Pod nim pierś jako pączek pod listkiem się tuli.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Od ramion świecą białe rękawy koszuli,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Jako skrzydła motyle do lotu wydęte,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U dłoni skarbowane i wstążką opięte;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Szyja także koszulką obciśniona wąską,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Kołnierzyk zadzierzgniony różową zawiązką;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Zauszniczki wyrżnięte sztucznie z pestek wiszni,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Których się wyrobieniem Sak Dobrzyński pyszni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(Były tam dwa serduszka z grotem i płomykiem,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Dane dla Zosi, gdy Sak był jej zalotnikiem);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Na kołnierzyku wiszą dwa sznurki bursztynu,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Na skroniach zielonego wianek rozmarynu,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Wstążki warkoczów Zosia rzuciła na barki,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A na czoło włożyła zwyczajem żniwiarki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Sierp krzywy, świeżym żęciem traw oszlifowany,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Jasny jak nów miesięczny nad czołem Dyjany.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(Księga XI. Rok 1812)</w:t>
      </w:r>
    </w:p>
    <w:p w:rsidR="000F5CAF" w:rsidRPr="000F5CAF" w:rsidRDefault="000F5CAF" w:rsidP="000F5CA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Ćwiczenie 8.1</w:t>
      </w:r>
    </w:p>
    <w:p w:rsidR="000F5CAF" w:rsidRPr="000F5CAF" w:rsidRDefault="000F5CAF" w:rsidP="000F5C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>Wskaż, czym wyróżniał się wielobarwny, oryginalny strój Zosi.</w:t>
      </w:r>
    </w:p>
    <w:p w:rsidR="000F5CAF" w:rsidRPr="000F5CAF" w:rsidRDefault="000F5CAF" w:rsidP="000F5CA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Ćwiczenie 8.2</w:t>
      </w:r>
    </w:p>
    <w:p w:rsidR="000F5CAF" w:rsidRPr="000F5CAF" w:rsidRDefault="000F5CAF" w:rsidP="000F5C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>Wyjaśni, jaki typ stroju założyła Zosia.</w:t>
      </w:r>
    </w:p>
    <w:p w:rsidR="000F5CAF" w:rsidRPr="000F5CAF" w:rsidRDefault="000F5CAF" w:rsidP="000F5CA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Ćwiczenie 8.3</w:t>
      </w:r>
    </w:p>
    <w:p w:rsidR="000F5CAF" w:rsidRPr="000F5CAF" w:rsidRDefault="000F5CAF" w:rsidP="000F5C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>Zwróć uwagę na biżuterię Zosi. Czy wyróżniała się ona czymś specjalnym?</w:t>
      </w:r>
    </w:p>
    <w:p w:rsidR="000F5CAF" w:rsidRPr="000F5CAF" w:rsidRDefault="000F5CAF" w:rsidP="000F5CA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Ćwiczenie 8.4</w:t>
      </w:r>
    </w:p>
    <w:p w:rsidR="000F5CAF" w:rsidRPr="000F5CAF" w:rsidRDefault="000F5CAF" w:rsidP="000F5C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>Zastanów się, czy symboliczny strój Zosi stał się wyrazicielem jej światopoglądu.</w:t>
      </w:r>
    </w:p>
    <w:p w:rsidR="000F5CAF" w:rsidRPr="000F5CAF" w:rsidRDefault="000F5CAF" w:rsidP="000F5C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 sposobie obrazowania przestrzeni, flory i fauny oraz portretów literackich Mickiewicz sięgnął do tradycji baroku (kontrast barwnych plam, trójwymiarowa przestrzeń) oraz klasycystycznego poematu opisowego (realizm). Odtworzony z pamięci pejzaż Litwy pozwala poetę nazwać wyrafinowanym „malarzem” słowem. Stanisław Witkiewicz w rozprawie </w:t>
      </w:r>
      <w:r w:rsidRPr="000F5CA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Mickiewicz jako kolorysta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twierdził, że malarskość opisów Mickiewicza wyprzedza odkrycia impresjonistów. Jest to stwierdzenie kontrowersyjne, ponieważ impresjonizm jako nurt estetyczny ujawnił się i rozwinął dopiero w latach 70. XIX wieku. Niemniej – w przypadku epopei Mickiewicza można mówić o pejzażach oddziałujących na wyobraźnię odbiorcy i przekazujących dynamicznie zmieniające się wrażenia chwili. Najwybitniejszym przykładem malarskości opisów jest kreacja pejzażu wyłaniającego się z </w:t>
      </w:r>
      <w:r w:rsidRPr="000F5CA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Inwokacji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>, nawiązującego do tradycji malarstwa barokowego. Z tradycji poematu oświeceniowego została zaczerpnięta i rozwinięta apologia wiejskiego bytowania oraz topos dobrego gospodarza. Plastyczna wizja świata przedstawionego, oddziałująca na zmysły, prezentuje romantyczną skłonność do syntezy sztuk.</w:t>
      </w:r>
    </w:p>
    <w:p w:rsidR="000F5CAF" w:rsidRPr="000F5CAF" w:rsidRDefault="000F5CAF" w:rsidP="000F5CA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 w:rsidRPr="000F5CA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t xml:space="preserve">Konteksty </w:t>
      </w:r>
    </w:p>
    <w:p w:rsidR="000F5CAF" w:rsidRPr="000F5CAF" w:rsidRDefault="000F5CAF" w:rsidP="000F5C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Przeczytaj fragment słynnego dzieła </w:t>
      </w:r>
      <w:hyperlink r:id="rId21" w:anchor="DAkAhCCml_pl_main_tp_5" w:history="1">
        <w:r w:rsidRPr="000F5CA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François René de Chateaubrianda</w:t>
        </w:r>
      </w:hyperlink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>. Wykonaj polecenie znajdujące się pod tekstem.</w:t>
      </w:r>
    </w:p>
    <w:p w:rsidR="000F5CAF" w:rsidRPr="000F5CAF" w:rsidRDefault="000F5CAF" w:rsidP="000F5CA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François René de Chateaubriand </w:t>
      </w:r>
      <w:r w:rsidRPr="000F5CA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Duch wiary chrześcijańskiej, czyli jej piękność i zalety</w:t>
      </w:r>
    </w:p>
    <w:p w:rsidR="000F5CAF" w:rsidRPr="000F5CAF" w:rsidRDefault="000F5CAF" w:rsidP="000F5C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Miliony rozsianych gwiazd na niebieskiej przestrzeni, księżyc pośród firmamentu zawieszony, morze bez granic, nieskończoność na niebie i wodzie. Nigdy widoczniej nie 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objawiłeś człeku twojej potęgi, jak pod owe nocy, kiedy rzucon między gwiazdy i morza nad sobą i pod sobą bezdenności poczuwa.</w:t>
      </w:r>
    </w:p>
    <w:p w:rsidR="000F5CAF" w:rsidRPr="000F5CAF" w:rsidRDefault="000F5CAF" w:rsidP="000F5CAF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François René de Chateaubriand, </w:t>
      </w:r>
      <w:r w:rsidRPr="000F5CA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Duch wiary chrześcijańskiej, czyli jej piękność i zalety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>, tłum. G.B. , ks. G.G., Wrocław 1816, s. 29.</w:t>
      </w:r>
    </w:p>
    <w:p w:rsidR="000F5CAF" w:rsidRPr="000F5CAF" w:rsidRDefault="000F5CAF" w:rsidP="000F5CA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Ćwiczenie 9</w:t>
      </w:r>
    </w:p>
    <w:p w:rsidR="000F5CAF" w:rsidRPr="000F5CAF" w:rsidRDefault="000F5CAF" w:rsidP="000F5C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 romantyzmie </w:t>
      </w:r>
      <w:r w:rsidRPr="000F5CA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Geniusz chrześcijaństwa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Chateaubrianda uznawany był za „epopeję człowieka i natury”. Określ stosunek pisarza do przyrody i wszechświata.</w:t>
      </w:r>
    </w:p>
    <w:p w:rsidR="000F5CAF" w:rsidRPr="000F5CAF" w:rsidRDefault="000F5CAF" w:rsidP="000F5CA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 w:rsidRPr="000F5CA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t xml:space="preserve">Malarstwo Williama Turnera </w:t>
      </w:r>
    </w:p>
    <w:p w:rsidR="000F5CAF" w:rsidRPr="000F5CAF" w:rsidRDefault="000F5CAF" w:rsidP="000F5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C121D77" wp14:editId="6ED3A9F5">
            <wp:extent cx="5856605" cy="4169664"/>
            <wp:effectExtent l="0" t="0" r="0" b="2540"/>
            <wp:docPr id="14" name="Obraz 14" descr="Rybacy na morzu Źródło: Joseph Mallord William Turner, Rybacy na morzu, 1796, olej na płótnie, Muzeum Sztuki Brytyjskiej, domena publicz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ybacy na morzu Źródło: Joseph Mallord William Turner, Rybacy na morzu, 1796, olej na płótnie, Muzeum Sztuki Brytyjskiej, domena publiczna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254" cy="42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A70" w:rsidRDefault="002E0A70" w:rsidP="000F5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F5CAF" w:rsidRDefault="000F5CAF" w:rsidP="000F5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Joseph Mallord William Turner, </w:t>
      </w:r>
      <w:r w:rsidRPr="000F5CA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Rybacy na morzu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>, 1796, olej na płótnie, Muzeum Sztuki Brytyjskiej</w:t>
      </w:r>
    </w:p>
    <w:p w:rsidR="00964348" w:rsidRPr="000F5CAF" w:rsidRDefault="00964348" w:rsidP="000F5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F5CAF" w:rsidRPr="000F5CAF" w:rsidRDefault="000F5CAF" w:rsidP="000F5CA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Ćwiczenie 10</w:t>
      </w:r>
    </w:p>
    <w:p w:rsidR="000F5CAF" w:rsidRDefault="000F5CAF" w:rsidP="000F5C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>Malarstwo Williama Turnera inspirowało wielu romantyków. Spróbuj określić stosunek artysty do żywiołów natury.</w:t>
      </w:r>
    </w:p>
    <w:p w:rsidR="00964348" w:rsidRDefault="00964348" w:rsidP="000F5C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64348" w:rsidRPr="000F5CAF" w:rsidRDefault="00964348" w:rsidP="000F5C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F5CAF" w:rsidRPr="000F5CAF" w:rsidRDefault="000F5CAF" w:rsidP="000F5CA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 w:rsidRPr="000F5CA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lastRenderedPageBreak/>
        <w:t xml:space="preserve">Zadaniowo </w:t>
      </w:r>
    </w:p>
    <w:p w:rsidR="000F5CAF" w:rsidRPr="000F5CAF" w:rsidRDefault="000F5CAF" w:rsidP="000F5CA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Ćwiczenie 11</w:t>
      </w:r>
    </w:p>
    <w:p w:rsidR="000F5CAF" w:rsidRPr="000F5CAF" w:rsidRDefault="000F5CAF" w:rsidP="000F5C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>W przytoczonych poniżej fragmentach wskaż elementy charakterystyczne dla stylu malarstwa barokowego, klasycystycznego i romantycznego.</w:t>
      </w:r>
    </w:p>
    <w:p w:rsidR="000F5CAF" w:rsidRPr="000F5CAF" w:rsidRDefault="000F5CAF" w:rsidP="000F5C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t>Śród takich pól przed laty, nad brzegiem ruczaju,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Na pagórku niewielkim we brzozowym gaju,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Stał dwór szlachecki, z drzewa, lecz podmurowany;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Świeciły się z daleka pobielane ściany,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Tym bielsze, że odbite od ciemnej zieleni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Topoli, co go bronią od wiatrów jesieni.</w:t>
      </w:r>
      <w:r w:rsidRPr="000F5CA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(Księga I. Gospodarstwo)</w:t>
      </w:r>
    </w:p>
    <w:p w:rsidR="00051B51" w:rsidRDefault="00051B51"/>
    <w:sectPr w:rsidR="00051B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5C61DB"/>
    <w:multiLevelType w:val="multilevel"/>
    <w:tmpl w:val="9E161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6B19FA"/>
    <w:multiLevelType w:val="multilevel"/>
    <w:tmpl w:val="5E205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F85E7C"/>
    <w:multiLevelType w:val="multilevel"/>
    <w:tmpl w:val="FE7C7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38948FD"/>
    <w:multiLevelType w:val="multilevel"/>
    <w:tmpl w:val="C0424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1133815"/>
    <w:multiLevelType w:val="multilevel"/>
    <w:tmpl w:val="60F05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CAF"/>
    <w:rsid w:val="00051B51"/>
    <w:rsid w:val="000F5CAF"/>
    <w:rsid w:val="002E0A70"/>
    <w:rsid w:val="00854F30"/>
    <w:rsid w:val="00964348"/>
    <w:rsid w:val="00B55708"/>
    <w:rsid w:val="00F14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A34E49"/>
  <w15:chartTrackingRefBased/>
  <w15:docId w15:val="{59B605E2-37BE-4D67-A701-CE468FB44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323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3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2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0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94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25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94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77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012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34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2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39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7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0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32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13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9612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33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50707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059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77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910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488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508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534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3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0291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4641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708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0508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30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60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440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7535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137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854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44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04255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0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911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32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547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249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0794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116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447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722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9488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301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64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386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5708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87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724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47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18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25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33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57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81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91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48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01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76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611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165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1966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428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645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361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16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493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445711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60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03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11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43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678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6742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634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686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9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13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66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41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13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30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25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164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82126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62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7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13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476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433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804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306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14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889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209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875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9742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162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7408634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97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912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684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64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2651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870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015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906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5667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898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993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0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58250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671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042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967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059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6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66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89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99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34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80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77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597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36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88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234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536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1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529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1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87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74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12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063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podreczniki.pl/a/w-galerii-pejzazy-i-portretow-literackich-soplicowa/DAkAhCCml" TargetMode="External"/><Relationship Id="rId13" Type="http://schemas.openxmlformats.org/officeDocument/2006/relationships/hyperlink" Target="http://artyzm.com/obraz.php?id=1059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hyperlink" Target="https://epodreczniki.pl/a/w-galerii-pejzazy-i-portretow-literackich-soplicowa/DAkAhCCml" TargetMode="External"/><Relationship Id="rId7" Type="http://schemas.openxmlformats.org/officeDocument/2006/relationships/hyperlink" Target="https://epodreczniki.pl/a/w-galerii-pejzazy-i-portretow-literackich-soplicowa/DAkAhCCml" TargetMode="External"/><Relationship Id="rId12" Type="http://schemas.openxmlformats.org/officeDocument/2006/relationships/hyperlink" Target="https://epodreczniki.pl/a/w-galerii-pejzazy-i-portretow-literackich-soplicowa/DAkAhCCml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tate.org.uk/about/projects/cleaning-john-bretts-british-channel-seen-dorsetshire-cliffs-1871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epodreczniki.pl/a/w-galerii-pejzazy-i-portretow-literackich-soplicowa/DAkAhCCml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13</Pages>
  <Words>1927</Words>
  <Characters>11563</Characters>
  <Application>Microsoft Office Word</Application>
  <DocSecurity>0</DocSecurity>
  <Lines>96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Mazurkiewicz</dc:creator>
  <cp:keywords/>
  <dc:description/>
  <cp:lastModifiedBy>Jolanta Mazurkiewicz</cp:lastModifiedBy>
  <cp:revision>6</cp:revision>
  <dcterms:created xsi:type="dcterms:W3CDTF">2020-03-26T23:09:00Z</dcterms:created>
  <dcterms:modified xsi:type="dcterms:W3CDTF">2020-03-26T23:55:00Z</dcterms:modified>
</cp:coreProperties>
</file>