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66" w:rsidRDefault="00B36C6B">
      <w:pPr>
        <w:spacing w:beforeAutospacing="1" w:afterAutospacing="1" w:line="360" w:lineRule="auto"/>
        <w:jc w:val="both"/>
      </w:pPr>
      <w:r>
        <w:rPr>
          <w:noProof/>
        </w:rPr>
        <w:drawing>
          <wp:anchor distT="0" distB="0" distL="133350" distR="117475" simplePos="0" relativeHeight="2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-709295</wp:posOffset>
            </wp:positionV>
            <wp:extent cx="815975" cy="1000125"/>
            <wp:effectExtent l="0" t="0" r="0" b="0"/>
            <wp:wrapSquare wrapText="bothSides"/>
            <wp:docPr id="1" name="Obraz 0" descr="logo_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logo_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33350" distR="114300" simplePos="0" relativeHeight="3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-823595</wp:posOffset>
            </wp:positionV>
            <wp:extent cx="1066800" cy="1333500"/>
            <wp:effectExtent l="0" t="0" r="0" b="0"/>
            <wp:wrapNone/>
            <wp:docPr id="2" name="Obraz 1" descr="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bez tytuł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33350" distR="120650" simplePos="0" relativeHeight="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-823595</wp:posOffset>
            </wp:positionV>
            <wp:extent cx="1117600" cy="1200150"/>
            <wp:effectExtent l="0" t="0" r="0" b="0"/>
            <wp:wrapNone/>
            <wp:docPr id="3" name="Obraz2" descr="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 descr="indek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6F66" w:rsidRDefault="00B36C6B">
      <w:pPr>
        <w:spacing w:beforeAutospacing="1" w:afterAutospacing="1" w:line="360" w:lineRule="auto"/>
        <w:ind w:left="1701"/>
        <w:rPr>
          <w:b/>
          <w:bCs/>
        </w:rPr>
      </w:pPr>
      <w:r>
        <w:rPr>
          <w:b/>
          <w:bCs/>
        </w:rPr>
        <w:t>REGULAMIN I</w:t>
      </w:r>
      <w:r w:rsidR="00F66F29">
        <w:rPr>
          <w:b/>
          <w:bCs/>
        </w:rPr>
        <w:t>I</w:t>
      </w:r>
      <w:r>
        <w:rPr>
          <w:b/>
          <w:bCs/>
        </w:rPr>
        <w:t xml:space="preserve"> POWIATOWEGO FESTIWALU PIOSENKI</w:t>
      </w:r>
    </w:p>
    <w:p w:rsidR="00276F66" w:rsidRDefault="00B36C6B">
      <w:pPr>
        <w:spacing w:beforeAutospacing="1" w:afterAutospacing="1"/>
        <w:jc w:val="center"/>
        <w:rPr>
          <w:b/>
          <w:bCs/>
        </w:rPr>
      </w:pPr>
      <w:r>
        <w:rPr>
          <w:b/>
          <w:bCs/>
        </w:rPr>
        <w:t>ŻOŁNIERSKIEJ I PATRIOTYCZNEJ</w:t>
      </w:r>
    </w:p>
    <w:p w:rsidR="00276F66" w:rsidRDefault="00B36C6B">
      <w:pPr>
        <w:pStyle w:val="Bezodstpw"/>
        <w:jc w:val="both"/>
      </w:pPr>
      <w:r>
        <w:rPr>
          <w:rStyle w:val="Pogrubienie"/>
          <w:bCs w:val="0"/>
        </w:rPr>
        <w:t xml:space="preserve">I. </w:t>
      </w:r>
      <w:r>
        <w:rPr>
          <w:rStyle w:val="Pogrubienie"/>
        </w:rPr>
        <w:t>Organizator</w:t>
      </w:r>
      <w:r w:rsidR="00A14B7B">
        <w:rPr>
          <w:rStyle w:val="Pogrubienie"/>
        </w:rPr>
        <w:t>zy:</w:t>
      </w:r>
    </w:p>
    <w:p w:rsidR="00276F66" w:rsidRDefault="00B36C6B">
      <w:pPr>
        <w:pStyle w:val="Bezodstpw"/>
        <w:ind w:left="567"/>
        <w:jc w:val="both"/>
      </w:pPr>
      <w:r>
        <w:rPr>
          <w:rStyle w:val="Pogrubienie"/>
        </w:rPr>
        <w:t>Starosta Chełmski</w:t>
      </w:r>
    </w:p>
    <w:p w:rsidR="00276F66" w:rsidRDefault="00B36C6B">
      <w:pPr>
        <w:pStyle w:val="Bezodstpw"/>
        <w:ind w:left="567"/>
        <w:jc w:val="both"/>
      </w:pPr>
      <w:r>
        <w:rPr>
          <w:rStyle w:val="Pogrubienie"/>
        </w:rPr>
        <w:t>Wójt Gminy Dubienka</w:t>
      </w:r>
    </w:p>
    <w:p w:rsidR="00276F66" w:rsidRDefault="00A14B7B">
      <w:pPr>
        <w:pStyle w:val="Bezodstpw"/>
        <w:ind w:left="567"/>
        <w:jc w:val="both"/>
      </w:pPr>
      <w:r>
        <w:rPr>
          <w:rStyle w:val="Pogrubienie"/>
        </w:rPr>
        <w:t xml:space="preserve">Liceum Ogólnokształcące  </w:t>
      </w:r>
      <w:r w:rsidR="00810567">
        <w:rPr>
          <w:rStyle w:val="Pogrubienie"/>
        </w:rPr>
        <w:t>w Zespole</w:t>
      </w:r>
      <w:r w:rsidR="00B36C6B">
        <w:rPr>
          <w:rStyle w:val="Pogrubienie"/>
        </w:rPr>
        <w:t xml:space="preserve"> Szkół</w:t>
      </w:r>
      <w:r>
        <w:rPr>
          <w:rStyle w:val="Pogrubienie"/>
        </w:rPr>
        <w:t xml:space="preserve"> w Dubience</w:t>
      </w:r>
      <w:r w:rsidR="00B36C6B">
        <w:rPr>
          <w:rStyle w:val="Pogrubienie"/>
        </w:rPr>
        <w:t xml:space="preserve"> </w:t>
      </w:r>
    </w:p>
    <w:p w:rsidR="00276F66" w:rsidRDefault="00A14B7B">
      <w:pPr>
        <w:pStyle w:val="Bezodstpw"/>
        <w:ind w:left="567"/>
        <w:jc w:val="both"/>
      </w:pPr>
      <w:r>
        <w:rPr>
          <w:rStyle w:val="Pogrubienie"/>
        </w:rPr>
        <w:t>Szkoła Podstawowa</w:t>
      </w:r>
      <w:r w:rsidR="00B36C6B">
        <w:rPr>
          <w:rStyle w:val="Pogrubienie"/>
        </w:rPr>
        <w:t xml:space="preserve"> w Dubience </w:t>
      </w:r>
    </w:p>
    <w:p w:rsidR="00276F66" w:rsidRDefault="00B36C6B">
      <w:pPr>
        <w:pStyle w:val="Bezodstpw"/>
        <w:jc w:val="both"/>
        <w:rPr>
          <w:rStyle w:val="Pogrubienie"/>
        </w:rPr>
      </w:pPr>
      <w:r>
        <w:rPr>
          <w:rStyle w:val="Pogrubienie"/>
        </w:rPr>
        <w:t>II. Cele festiwalu:</w:t>
      </w:r>
    </w:p>
    <w:p w:rsidR="00276F66" w:rsidRDefault="00B36C6B">
      <w:pPr>
        <w:spacing w:after="0" w:line="240" w:lineRule="auto"/>
        <w:ind w:left="567"/>
        <w:jc w:val="both"/>
      </w:pPr>
      <w:r>
        <w:rPr>
          <w:rFonts w:eastAsia="Times New Roman"/>
        </w:rPr>
        <w:t xml:space="preserve">Popularyzowanie tradycji śpiewania polskiej piosenki patriotycznej i żołnierskiej, </w:t>
      </w:r>
    </w:p>
    <w:p w:rsidR="00276F66" w:rsidRDefault="00B36C6B">
      <w:pPr>
        <w:spacing w:after="0" w:line="240" w:lineRule="auto"/>
        <w:ind w:left="567"/>
        <w:jc w:val="both"/>
        <w:rPr>
          <w:rFonts w:eastAsia="Times New Roman"/>
        </w:rPr>
      </w:pPr>
      <w:r>
        <w:rPr>
          <w:rFonts w:eastAsia="Times New Roman"/>
        </w:rPr>
        <w:t xml:space="preserve">ze wszystkimi jej aspektami edukacyjnymi i wychowawczymi, a w szczególności: </w:t>
      </w:r>
    </w:p>
    <w:p w:rsidR="00276F66" w:rsidRDefault="00B36C6B">
      <w:pPr>
        <w:spacing w:after="0" w:line="240" w:lineRule="auto"/>
        <w:ind w:left="567"/>
        <w:jc w:val="both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zainteresowanie dziedzictwem kulturowym, pieśnią, tradycją i obyczajami,</w:t>
      </w:r>
    </w:p>
    <w:p w:rsidR="00276F66" w:rsidRDefault="00B36C6B">
      <w:pPr>
        <w:spacing w:after="0" w:line="240" w:lineRule="auto"/>
        <w:ind w:left="567"/>
        <w:jc w:val="both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uświadomienie i rozumienie roli wartości narodowo-patriotycznych w życiu człowieka,</w:t>
      </w:r>
    </w:p>
    <w:p w:rsidR="00276F66" w:rsidRDefault="00B36C6B">
      <w:pPr>
        <w:spacing w:after="0" w:line="240" w:lineRule="auto"/>
        <w:ind w:left="567"/>
        <w:jc w:val="both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włączenie wartości narodowo-patriotycznych do własnej hierarchii,</w:t>
      </w:r>
    </w:p>
    <w:p w:rsidR="00276F66" w:rsidRDefault="00B36C6B">
      <w:pPr>
        <w:spacing w:after="0" w:line="240" w:lineRule="auto"/>
        <w:ind w:left="567"/>
        <w:jc w:val="both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podnoszenie poziomu artystycznego prezentacji.</w:t>
      </w:r>
    </w:p>
    <w:p w:rsidR="00276F66" w:rsidRDefault="00B36C6B">
      <w:pPr>
        <w:spacing w:after="0" w:line="240" w:lineRule="auto"/>
        <w:jc w:val="both"/>
        <w:rPr>
          <w:rStyle w:val="Pogrubienie"/>
          <w:rFonts w:eastAsia="Times New Roman"/>
          <w:b w:val="0"/>
          <w:bCs w:val="0"/>
        </w:rPr>
      </w:pPr>
      <w:r>
        <w:rPr>
          <w:rStyle w:val="Pogrubienie"/>
        </w:rPr>
        <w:t>III. Warunki uczestnictwa</w:t>
      </w:r>
      <w:r w:rsidR="0001790E">
        <w:rPr>
          <w:rStyle w:val="Pogrubienie"/>
        </w:rPr>
        <w:t>:</w:t>
      </w:r>
    </w:p>
    <w:p w:rsidR="00276F66" w:rsidRDefault="00B36C6B">
      <w:pPr>
        <w:pStyle w:val="Bezodstpw"/>
        <w:tabs>
          <w:tab w:val="left" w:pos="851"/>
        </w:tabs>
        <w:ind w:left="851" w:hanging="284"/>
        <w:jc w:val="both"/>
      </w:pPr>
      <w:r>
        <w:rPr>
          <w:rStyle w:val="Pogrubienie"/>
          <w:b w:val="0"/>
        </w:rPr>
        <w:t xml:space="preserve">1. </w:t>
      </w:r>
      <w:r>
        <w:rPr>
          <w:rFonts w:eastAsia="Times New Roman"/>
        </w:rPr>
        <w:t>Konkurs jest adresowany do młodzieży szkół</w:t>
      </w:r>
      <w:r w:rsidR="00D24F55">
        <w:rPr>
          <w:rFonts w:eastAsia="Times New Roman"/>
        </w:rPr>
        <w:t>: podstawowych kl.</w:t>
      </w:r>
      <w:r w:rsidR="00C762C3">
        <w:rPr>
          <w:rFonts w:eastAsia="Times New Roman"/>
        </w:rPr>
        <w:t xml:space="preserve"> </w:t>
      </w:r>
      <w:r w:rsidR="00D24F55">
        <w:rPr>
          <w:rFonts w:eastAsia="Times New Roman"/>
        </w:rPr>
        <w:t xml:space="preserve">VII, </w:t>
      </w:r>
      <w:r>
        <w:t xml:space="preserve"> gimnazjalnych </w:t>
      </w:r>
      <w:r w:rsidR="00D24F55">
        <w:t xml:space="preserve">              </w:t>
      </w:r>
      <w:r>
        <w:t xml:space="preserve">i </w:t>
      </w:r>
      <w:proofErr w:type="spellStart"/>
      <w:r>
        <w:t>ponadgimnazjalnych</w:t>
      </w:r>
      <w:proofErr w:type="spellEnd"/>
      <w:r>
        <w:t xml:space="preserve"> Powiatu Chełmskiego</w:t>
      </w:r>
      <w:r>
        <w:rPr>
          <w:rFonts w:eastAsia="Times New Roman"/>
        </w:rPr>
        <w:t xml:space="preserve">, </w:t>
      </w:r>
    </w:p>
    <w:p w:rsidR="00D24F55" w:rsidRDefault="00B36C6B" w:rsidP="00D24F55">
      <w:pPr>
        <w:pStyle w:val="Bezodstpw"/>
        <w:ind w:left="851" w:hanging="284"/>
        <w:jc w:val="both"/>
        <w:rPr>
          <w:rStyle w:val="Pogrubienie"/>
          <w:b w:val="0"/>
        </w:rPr>
      </w:pPr>
      <w:r>
        <w:t xml:space="preserve">2. </w:t>
      </w:r>
      <w:r>
        <w:rPr>
          <w:rStyle w:val="Pogrubienie"/>
          <w:b w:val="0"/>
        </w:rPr>
        <w:t xml:space="preserve">W konkursie mogą brać udział soliści oraz zespoły wokalne i wokalno </w:t>
      </w:r>
    </w:p>
    <w:p w:rsidR="00276F66" w:rsidRDefault="00D24F55" w:rsidP="00D24F55">
      <w:pPr>
        <w:pStyle w:val="Bezodstpw"/>
        <w:ind w:left="851" w:hanging="284"/>
        <w:jc w:val="both"/>
      </w:pPr>
      <w:r>
        <w:rPr>
          <w:rStyle w:val="Pogrubienie"/>
          <w:b w:val="0"/>
        </w:rPr>
        <w:t xml:space="preserve">    </w:t>
      </w:r>
      <w:r w:rsidR="00B36C6B">
        <w:rPr>
          <w:rStyle w:val="Pogrubienie"/>
          <w:b w:val="0"/>
        </w:rPr>
        <w:t>- instrumentalne,</w:t>
      </w:r>
    </w:p>
    <w:p w:rsidR="00276F66" w:rsidRDefault="00B36C6B">
      <w:pPr>
        <w:pStyle w:val="Bezodstpw"/>
        <w:ind w:left="851" w:hanging="284"/>
        <w:jc w:val="both"/>
        <w:rPr>
          <w:rStyle w:val="Pogrubienie"/>
          <w:b w:val="0"/>
        </w:rPr>
      </w:pPr>
      <w:r>
        <w:rPr>
          <w:rStyle w:val="Pogrubienie"/>
          <w:b w:val="0"/>
        </w:rPr>
        <w:t>3. Uczestnicy prezentują dwa utwory (jeden utwór o tematyce żołnierskiej i jeden utwór o tematyce patriotycznej).</w:t>
      </w:r>
    </w:p>
    <w:p w:rsidR="00276F66" w:rsidRDefault="00276F66">
      <w:pPr>
        <w:pStyle w:val="Bezodstpw"/>
        <w:jc w:val="both"/>
        <w:rPr>
          <w:rStyle w:val="Pogrubienie"/>
          <w:b w:val="0"/>
          <w:sz w:val="6"/>
        </w:rPr>
      </w:pPr>
    </w:p>
    <w:p w:rsidR="00276F66" w:rsidRDefault="00B36C6B">
      <w:pPr>
        <w:pStyle w:val="Bezodstpw"/>
        <w:jc w:val="both"/>
        <w:rPr>
          <w:rStyle w:val="Pogrubienie"/>
        </w:rPr>
      </w:pPr>
      <w:r>
        <w:rPr>
          <w:rStyle w:val="Pogrubienie"/>
        </w:rPr>
        <w:t>IV. Miejsce i termin</w:t>
      </w:r>
      <w:r w:rsidR="0001790E">
        <w:rPr>
          <w:rStyle w:val="Pogrubienie"/>
        </w:rPr>
        <w:t>.</w:t>
      </w:r>
    </w:p>
    <w:p w:rsidR="00276F66" w:rsidRPr="00CD4F6D" w:rsidRDefault="00B36C6B" w:rsidP="00CD4F6D">
      <w:pPr>
        <w:pStyle w:val="Bezodstpw"/>
        <w:numPr>
          <w:ilvl w:val="0"/>
          <w:numId w:val="1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Zgłoszenia uc</w:t>
      </w:r>
      <w:r w:rsidR="00F933F1">
        <w:rPr>
          <w:rStyle w:val="Pogrubienie"/>
          <w:b w:val="0"/>
        </w:rPr>
        <w:t>zestnictwa należy przesłać do 9</w:t>
      </w:r>
      <w:r w:rsidR="00CD4F6D">
        <w:rPr>
          <w:rStyle w:val="Pogrubienie"/>
          <w:b w:val="0"/>
        </w:rPr>
        <w:t xml:space="preserve"> </w:t>
      </w:r>
      <w:r w:rsidRPr="00CD4F6D">
        <w:rPr>
          <w:rStyle w:val="Pogrubienie"/>
          <w:b w:val="0"/>
        </w:rPr>
        <w:t xml:space="preserve"> marca 201</w:t>
      </w:r>
      <w:r w:rsidR="00D24F55" w:rsidRPr="00CD4F6D">
        <w:rPr>
          <w:rStyle w:val="Pogrubienie"/>
          <w:b w:val="0"/>
        </w:rPr>
        <w:t xml:space="preserve">8 </w:t>
      </w:r>
      <w:r w:rsidRPr="00CD4F6D">
        <w:rPr>
          <w:rStyle w:val="Pogrubienie"/>
          <w:b w:val="0"/>
        </w:rPr>
        <w:t>r. na adres:</w:t>
      </w:r>
    </w:p>
    <w:p w:rsidR="00276F66" w:rsidRDefault="00B36C6B">
      <w:pPr>
        <w:pStyle w:val="Bezodstpw"/>
        <w:ind w:left="567"/>
        <w:jc w:val="center"/>
        <w:rPr>
          <w:rStyle w:val="Pogrubienie"/>
        </w:rPr>
      </w:pPr>
      <w:r>
        <w:rPr>
          <w:rStyle w:val="Pogrubienie"/>
        </w:rPr>
        <w:t>Zespół Szkół w Dubience, ul. 3 Maja 4, 22-145 Dubienka,</w:t>
      </w:r>
    </w:p>
    <w:p w:rsidR="00276F66" w:rsidRDefault="00B36C6B">
      <w:pPr>
        <w:pStyle w:val="Bezodstpw"/>
        <w:ind w:left="567"/>
        <w:jc w:val="center"/>
        <w:rPr>
          <w:rStyle w:val="Pogrubienie"/>
          <w:lang w:val="en-US"/>
        </w:rPr>
      </w:pPr>
      <w:r>
        <w:rPr>
          <w:rStyle w:val="Pogrubienie"/>
          <w:lang w:val="en-US"/>
        </w:rPr>
        <w:t>tel. 82 566 80 65, email: lo.dubienka@vp.pl</w:t>
      </w:r>
    </w:p>
    <w:p w:rsidR="00276F66" w:rsidRDefault="00B36C6B">
      <w:pPr>
        <w:pStyle w:val="Bezodstpw"/>
        <w:ind w:left="851" w:hanging="284"/>
        <w:jc w:val="both"/>
        <w:rPr>
          <w:rStyle w:val="Pogrubienie"/>
          <w:b w:val="0"/>
        </w:rPr>
      </w:pPr>
      <w:r>
        <w:rPr>
          <w:rStyle w:val="Pogrubienie"/>
          <w:b w:val="0"/>
        </w:rPr>
        <w:t>2. Zgłoszenia można przesłać drogą elektroniczną lub listownie. Obowiązuje termin wpłynięcia zgłoszenia (wzór karty zgłoszenia w załączeniu).</w:t>
      </w:r>
    </w:p>
    <w:p w:rsidR="00276F66" w:rsidRDefault="00B36C6B">
      <w:pPr>
        <w:pStyle w:val="Bezodstpw"/>
        <w:ind w:left="567"/>
        <w:jc w:val="both"/>
        <w:rPr>
          <w:rStyle w:val="Pogrubienie"/>
          <w:b w:val="0"/>
        </w:rPr>
      </w:pPr>
      <w:r>
        <w:rPr>
          <w:rStyle w:val="Pogrubienie"/>
          <w:b w:val="0"/>
        </w:rPr>
        <w:t>3. Miejsce festiwalu:</w:t>
      </w:r>
    </w:p>
    <w:p w:rsidR="00276F66" w:rsidRDefault="00B36C6B">
      <w:pPr>
        <w:pStyle w:val="Bezodstpw"/>
        <w:ind w:left="567"/>
        <w:jc w:val="both"/>
      </w:pPr>
      <w:r>
        <w:rPr>
          <w:rStyle w:val="Pogrubienie"/>
          <w:b w:val="0"/>
        </w:rPr>
        <w:t xml:space="preserve">     Zespół Szkół w Dubience, ul. 3 Maja 4. </w:t>
      </w:r>
      <w:r w:rsidR="00D24F55" w:rsidRPr="00D24F55">
        <w:rPr>
          <w:rStyle w:val="Pogrubienie"/>
        </w:rPr>
        <w:t>2</w:t>
      </w:r>
      <w:r w:rsidR="00F933F1">
        <w:rPr>
          <w:rStyle w:val="Pogrubienie"/>
        </w:rPr>
        <w:t>0</w:t>
      </w:r>
      <w:r w:rsidR="00D24F55">
        <w:rPr>
          <w:rStyle w:val="Pogrubienie"/>
        </w:rPr>
        <w:t xml:space="preserve"> marca 2018</w:t>
      </w:r>
      <w:r>
        <w:rPr>
          <w:rStyle w:val="Pogrubienie"/>
        </w:rPr>
        <w:t xml:space="preserve"> r.</w:t>
      </w:r>
      <w:r w:rsidR="00F933F1">
        <w:rPr>
          <w:rStyle w:val="Pogrubienie"/>
        </w:rPr>
        <w:t xml:space="preserve"> (wtorek</w:t>
      </w:r>
      <w:r w:rsidR="00D24F55">
        <w:rPr>
          <w:rStyle w:val="Pogrubienie"/>
        </w:rPr>
        <w:t>)</w:t>
      </w:r>
      <w:r>
        <w:rPr>
          <w:rStyle w:val="Pogrubienie"/>
        </w:rPr>
        <w:t xml:space="preserve">, </w:t>
      </w:r>
      <w:r w:rsidR="00D24F55">
        <w:rPr>
          <w:rStyle w:val="Pogrubienie"/>
        </w:rPr>
        <w:t xml:space="preserve"> </w:t>
      </w:r>
      <w:r>
        <w:rPr>
          <w:rStyle w:val="Pogrubienie"/>
        </w:rPr>
        <w:t>godz. 9.00</w:t>
      </w:r>
      <w:r w:rsidR="00810567">
        <w:rPr>
          <w:rStyle w:val="Pogrubienie"/>
        </w:rPr>
        <w:t>.</w:t>
      </w:r>
    </w:p>
    <w:p w:rsidR="00276F66" w:rsidRDefault="00276F66">
      <w:pPr>
        <w:pStyle w:val="Bezodstpw"/>
        <w:jc w:val="both"/>
        <w:rPr>
          <w:rStyle w:val="Pogrubienie"/>
          <w:sz w:val="4"/>
        </w:rPr>
      </w:pPr>
    </w:p>
    <w:p w:rsidR="00276F66" w:rsidRDefault="00B36C6B">
      <w:pPr>
        <w:pStyle w:val="Bezodstpw"/>
        <w:jc w:val="both"/>
        <w:rPr>
          <w:rStyle w:val="Pogrubienie"/>
        </w:rPr>
      </w:pPr>
      <w:r>
        <w:rPr>
          <w:rStyle w:val="Pogrubienie"/>
        </w:rPr>
        <w:t>V. Kryteria oceny, nagrody</w:t>
      </w:r>
      <w:r w:rsidR="0001790E">
        <w:rPr>
          <w:rStyle w:val="Pogrubienie"/>
        </w:rPr>
        <w:t>.</w:t>
      </w:r>
    </w:p>
    <w:p w:rsidR="00276F66" w:rsidRDefault="00B36C6B">
      <w:pPr>
        <w:pStyle w:val="Bezodstpw"/>
        <w:ind w:left="567"/>
        <w:jc w:val="both"/>
        <w:rPr>
          <w:rFonts w:eastAsia="Times New Roman"/>
        </w:rPr>
      </w:pPr>
      <w:r>
        <w:rPr>
          <w:rFonts w:eastAsia="Times New Roman"/>
        </w:rPr>
        <w:t>1. Powołane przez Organizatora Jury będzie oceniać:</w:t>
      </w:r>
    </w:p>
    <w:p w:rsidR="00276F66" w:rsidRDefault="00B36C6B">
      <w:pPr>
        <w:pStyle w:val="Bezodstpw"/>
        <w:ind w:left="567"/>
        <w:jc w:val="both"/>
        <w:rPr>
          <w:rFonts w:eastAsia="Times New Roman"/>
        </w:rPr>
      </w:pPr>
      <w:r>
        <w:rPr>
          <w:rFonts w:eastAsia="Times New Roman"/>
        </w:rPr>
        <w:t xml:space="preserve">    - dobór repertuaru, treść i charakter zgodny z założeniami regulaminu,</w:t>
      </w:r>
    </w:p>
    <w:p w:rsidR="00276F66" w:rsidRDefault="00B36C6B">
      <w:pPr>
        <w:pStyle w:val="Bezodstpw"/>
        <w:ind w:left="567"/>
        <w:jc w:val="both"/>
      </w:pPr>
      <w:r>
        <w:rPr>
          <w:rFonts w:eastAsia="Times New Roman"/>
        </w:rPr>
        <w:t xml:space="preserve">    - interpretację utworów i ogólny wyraz artystyczny,</w:t>
      </w:r>
    </w:p>
    <w:p w:rsidR="00276F66" w:rsidRDefault="00B36C6B">
      <w:pPr>
        <w:pStyle w:val="Bezodstpw"/>
        <w:ind w:left="567"/>
        <w:jc w:val="both"/>
      </w:pPr>
      <w:r>
        <w:rPr>
          <w:rFonts w:eastAsia="Times New Roman"/>
        </w:rPr>
        <w:t xml:space="preserve">    - muzykalność i warunki głosowe wykonawców.</w:t>
      </w:r>
    </w:p>
    <w:p w:rsidR="00276F66" w:rsidRDefault="00B36C6B">
      <w:pPr>
        <w:spacing w:after="0" w:line="240" w:lineRule="auto"/>
        <w:ind w:left="567"/>
        <w:jc w:val="both"/>
        <w:rPr>
          <w:rFonts w:eastAsia="Times New Roman"/>
        </w:rPr>
      </w:pPr>
      <w:r>
        <w:rPr>
          <w:rFonts w:eastAsia="Times New Roman"/>
        </w:rPr>
        <w:t xml:space="preserve">2. Wszyscy </w:t>
      </w:r>
      <w:r w:rsidR="00810567">
        <w:rPr>
          <w:rFonts w:eastAsia="Times New Roman"/>
        </w:rPr>
        <w:t>uczestnicy k</w:t>
      </w:r>
      <w:r>
        <w:rPr>
          <w:rFonts w:eastAsia="Times New Roman"/>
        </w:rPr>
        <w:t>onkursu otrzymają Dyplomy Uczestnictwa.</w:t>
      </w:r>
    </w:p>
    <w:p w:rsidR="00276F66" w:rsidRDefault="00B36C6B">
      <w:pPr>
        <w:spacing w:after="0" w:line="240" w:lineRule="auto"/>
        <w:ind w:left="567"/>
        <w:jc w:val="both"/>
        <w:rPr>
          <w:rFonts w:eastAsia="Times New Roman"/>
        </w:rPr>
      </w:pPr>
      <w:r>
        <w:rPr>
          <w:rFonts w:eastAsia="Times New Roman"/>
        </w:rPr>
        <w:t xml:space="preserve">    Organizatorzy Przeglądu przewidują nagrody najlepszym uczestnikom w kategoriach </w:t>
      </w:r>
    </w:p>
    <w:p w:rsidR="00276F66" w:rsidRDefault="00B36C6B">
      <w:pPr>
        <w:spacing w:after="0" w:line="240" w:lineRule="auto"/>
        <w:ind w:left="567"/>
        <w:jc w:val="both"/>
        <w:rPr>
          <w:rFonts w:eastAsia="Times New Roman"/>
        </w:rPr>
      </w:pPr>
      <w:r>
        <w:rPr>
          <w:rFonts w:eastAsia="Times New Roman"/>
        </w:rPr>
        <w:t xml:space="preserve">     wg decyzji Jury.</w:t>
      </w:r>
    </w:p>
    <w:p w:rsidR="00276F66" w:rsidRDefault="00B36C6B">
      <w:pPr>
        <w:spacing w:after="0" w:line="240" w:lineRule="auto"/>
        <w:ind w:left="567"/>
        <w:jc w:val="both"/>
        <w:rPr>
          <w:rFonts w:eastAsia="Times New Roman"/>
        </w:rPr>
      </w:pPr>
      <w:r>
        <w:rPr>
          <w:rFonts w:eastAsia="Times New Roman"/>
        </w:rPr>
        <w:t>3. Decyzje Jury są ostateczne.</w:t>
      </w:r>
    </w:p>
    <w:p w:rsidR="00276F66" w:rsidRDefault="00276F66">
      <w:pPr>
        <w:pStyle w:val="Bezodstpw"/>
        <w:jc w:val="both"/>
        <w:rPr>
          <w:rStyle w:val="Pogrubienie"/>
          <w:b w:val="0"/>
          <w:sz w:val="4"/>
        </w:rPr>
      </w:pPr>
    </w:p>
    <w:p w:rsidR="00276F66" w:rsidRDefault="00B36C6B">
      <w:pPr>
        <w:pStyle w:val="Bezodstpw"/>
        <w:jc w:val="both"/>
        <w:rPr>
          <w:rStyle w:val="Pogrubienie"/>
        </w:rPr>
      </w:pPr>
      <w:r>
        <w:rPr>
          <w:rStyle w:val="Pogrubienie"/>
        </w:rPr>
        <w:t>VI. Uwagi ogólne</w:t>
      </w:r>
      <w:r w:rsidR="0001790E">
        <w:rPr>
          <w:rStyle w:val="Pogrubienie"/>
        </w:rPr>
        <w:t>.</w:t>
      </w:r>
    </w:p>
    <w:p w:rsidR="00276F66" w:rsidRDefault="00B36C6B">
      <w:pPr>
        <w:pStyle w:val="Bezodstpw"/>
        <w:ind w:left="567"/>
        <w:jc w:val="both"/>
        <w:rPr>
          <w:rStyle w:val="Pogrubienie"/>
          <w:b w:val="0"/>
        </w:rPr>
      </w:pPr>
      <w:r>
        <w:rPr>
          <w:rStyle w:val="Pogrubienie"/>
          <w:b w:val="0"/>
        </w:rPr>
        <w:t>1. Organizatorzy zapewniają:</w:t>
      </w:r>
    </w:p>
    <w:p w:rsidR="00276F66" w:rsidRDefault="00B36C6B">
      <w:pPr>
        <w:pStyle w:val="Bezodstpw"/>
        <w:ind w:left="851"/>
        <w:jc w:val="both"/>
        <w:rPr>
          <w:rStyle w:val="Pogrubienie"/>
          <w:b w:val="0"/>
        </w:rPr>
      </w:pPr>
      <w:r>
        <w:rPr>
          <w:rStyle w:val="Pogrubienie"/>
          <w:b w:val="0"/>
        </w:rPr>
        <w:t>-  obsługę akustyczną,</w:t>
      </w:r>
    </w:p>
    <w:p w:rsidR="00276F66" w:rsidRDefault="00B36C6B">
      <w:pPr>
        <w:pStyle w:val="Bezodstpw"/>
        <w:ind w:left="851"/>
        <w:jc w:val="both"/>
        <w:rPr>
          <w:rStyle w:val="Pogrubienie"/>
          <w:b w:val="0"/>
        </w:rPr>
      </w:pPr>
      <w:r>
        <w:rPr>
          <w:rStyle w:val="Pogrubienie"/>
          <w:b w:val="0"/>
        </w:rPr>
        <w:t>-  nagłośnienie,</w:t>
      </w:r>
    </w:p>
    <w:p w:rsidR="00276F66" w:rsidRDefault="00B36C6B">
      <w:pPr>
        <w:pStyle w:val="Bezodstpw"/>
        <w:tabs>
          <w:tab w:val="left" w:pos="567"/>
        </w:tabs>
        <w:ind w:left="851"/>
        <w:jc w:val="both"/>
        <w:rPr>
          <w:rStyle w:val="Pogrubienie"/>
          <w:b w:val="0"/>
        </w:rPr>
      </w:pPr>
      <w:r>
        <w:rPr>
          <w:rStyle w:val="Pogrubienie"/>
          <w:b w:val="0"/>
        </w:rPr>
        <w:t>-  poczęstunek.</w:t>
      </w:r>
    </w:p>
    <w:p w:rsidR="00276F66" w:rsidRDefault="00B36C6B">
      <w:pPr>
        <w:pStyle w:val="Bezodstpw"/>
        <w:ind w:left="567"/>
        <w:jc w:val="both"/>
      </w:pPr>
      <w:r>
        <w:rPr>
          <w:rStyle w:val="Pogrubienie"/>
          <w:b w:val="0"/>
        </w:rPr>
        <w:t>2. Zgłoszenie udziału w festiwalu jest równoznaczne z akceptacją niniejszego</w:t>
      </w:r>
      <w:r w:rsidR="00810567">
        <w:rPr>
          <w:rStyle w:val="Pogrubienie"/>
          <w:b w:val="0"/>
        </w:rPr>
        <w:t xml:space="preserve"> </w:t>
      </w:r>
    </w:p>
    <w:p w:rsidR="00276F66" w:rsidRDefault="00B36C6B">
      <w:pPr>
        <w:pStyle w:val="Bezodstpw"/>
        <w:ind w:left="567"/>
        <w:jc w:val="both"/>
      </w:pPr>
      <w:r>
        <w:rPr>
          <w:rStyle w:val="Pogrubienie"/>
          <w:b w:val="0"/>
        </w:rPr>
        <w:t xml:space="preserve">    </w:t>
      </w:r>
      <w:r w:rsidR="00810567">
        <w:rPr>
          <w:rStyle w:val="Pogrubienie"/>
          <w:b w:val="0"/>
        </w:rPr>
        <w:t>R</w:t>
      </w:r>
      <w:r>
        <w:rPr>
          <w:rStyle w:val="Pogrubienie"/>
          <w:b w:val="0"/>
        </w:rPr>
        <w:t>egulaminu.</w:t>
      </w:r>
    </w:p>
    <w:p w:rsidR="00276F66" w:rsidRDefault="00B36C6B">
      <w:pPr>
        <w:pStyle w:val="Bezodstpw"/>
        <w:ind w:left="567"/>
        <w:jc w:val="both"/>
        <w:rPr>
          <w:rStyle w:val="Pogrubienie"/>
          <w:b w:val="0"/>
        </w:rPr>
      </w:pPr>
      <w:r>
        <w:rPr>
          <w:rStyle w:val="Pogrubienie"/>
          <w:b w:val="0"/>
        </w:rPr>
        <w:t>3. Uczestnicy przyjeżdżają na koszt własny.</w:t>
      </w:r>
    </w:p>
    <w:p w:rsidR="00276F66" w:rsidRDefault="00B36C6B">
      <w:pPr>
        <w:pStyle w:val="Bezodstpw"/>
        <w:ind w:left="567"/>
        <w:jc w:val="both"/>
      </w:pPr>
      <w:r>
        <w:rPr>
          <w:rStyle w:val="Pogrubienie"/>
          <w:b w:val="0"/>
        </w:rPr>
        <w:t xml:space="preserve">4. </w:t>
      </w:r>
      <w:r w:rsidR="00AA798B">
        <w:t>Sprawy nie</w:t>
      </w:r>
      <w:r w:rsidR="00810567">
        <w:t>ujęte w R</w:t>
      </w:r>
      <w:r>
        <w:t>egulaminie rozstrzyga ostatecznie Organizator.</w:t>
      </w:r>
    </w:p>
    <w:p w:rsidR="00810567" w:rsidRDefault="00810567">
      <w:pPr>
        <w:pStyle w:val="Bezodstpw"/>
        <w:jc w:val="center"/>
        <w:rPr>
          <w:rFonts w:ascii="Calibri" w:eastAsia="Times New Roman" w:hAnsi="Calibri" w:cs="Times New Roman"/>
          <w:b/>
          <w:i/>
          <w:sz w:val="24"/>
        </w:rPr>
      </w:pPr>
    </w:p>
    <w:p w:rsidR="00276F66" w:rsidRDefault="00B36C6B">
      <w:pPr>
        <w:pStyle w:val="Bezodstpw"/>
        <w:jc w:val="center"/>
      </w:pPr>
      <w:r>
        <w:rPr>
          <w:rFonts w:ascii="Calibri" w:eastAsia="Times New Roman" w:hAnsi="Calibri" w:cs="Times New Roman"/>
          <w:b/>
          <w:i/>
          <w:sz w:val="24"/>
        </w:rPr>
        <w:t xml:space="preserve">Dodatkowych informacji udziela </w:t>
      </w:r>
      <w:r>
        <w:rPr>
          <w:b/>
          <w:i/>
          <w:sz w:val="24"/>
        </w:rPr>
        <w:t>p.</w:t>
      </w:r>
      <w:r>
        <w:rPr>
          <w:rFonts w:ascii="Calibri" w:eastAsia="Times New Roman" w:hAnsi="Calibri" w:cs="Times New Roman"/>
          <w:b/>
          <w:i/>
          <w:sz w:val="24"/>
        </w:rPr>
        <w:t xml:space="preserve"> Grażyna Jarosz</w:t>
      </w:r>
      <w:r w:rsidR="0001790E">
        <w:rPr>
          <w:rFonts w:ascii="Calibri" w:eastAsia="Times New Roman" w:hAnsi="Calibri" w:cs="Times New Roman"/>
          <w:b/>
          <w:i/>
          <w:sz w:val="24"/>
        </w:rPr>
        <w:t>,</w:t>
      </w:r>
      <w:r>
        <w:rPr>
          <w:rFonts w:ascii="Calibri" w:eastAsia="Times New Roman" w:hAnsi="Calibri" w:cs="Times New Roman"/>
          <w:b/>
          <w:i/>
          <w:sz w:val="24"/>
        </w:rPr>
        <w:t xml:space="preserve">  tel.  508 511</w:t>
      </w:r>
      <w:r w:rsidR="0001790E">
        <w:rPr>
          <w:rFonts w:ascii="Calibri" w:eastAsia="Times New Roman" w:hAnsi="Calibri" w:cs="Times New Roman"/>
          <w:b/>
          <w:i/>
          <w:sz w:val="24"/>
        </w:rPr>
        <w:t> </w:t>
      </w:r>
      <w:r>
        <w:rPr>
          <w:rFonts w:ascii="Calibri" w:eastAsia="Times New Roman" w:hAnsi="Calibri" w:cs="Times New Roman"/>
          <w:b/>
          <w:i/>
          <w:sz w:val="24"/>
        </w:rPr>
        <w:t>717</w:t>
      </w:r>
      <w:r w:rsidR="0001790E">
        <w:rPr>
          <w:rFonts w:ascii="Calibri" w:eastAsia="Times New Roman" w:hAnsi="Calibri" w:cs="Times New Roman"/>
          <w:b/>
          <w:i/>
          <w:sz w:val="24"/>
        </w:rPr>
        <w:t>.</w:t>
      </w:r>
      <w:r>
        <w:rPr>
          <w:b/>
          <w:i/>
        </w:rPr>
        <w:br/>
      </w:r>
    </w:p>
    <w:sectPr w:rsidR="00276F66" w:rsidSect="00276F66">
      <w:footerReference w:type="default" r:id="rId11"/>
      <w:pgSz w:w="11906" w:h="16838"/>
      <w:pgMar w:top="1417" w:right="1417" w:bottom="851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70" w:rsidRDefault="00D60C70" w:rsidP="00276F66">
      <w:pPr>
        <w:spacing w:after="0" w:line="240" w:lineRule="auto"/>
      </w:pPr>
      <w:r>
        <w:separator/>
      </w:r>
    </w:p>
  </w:endnote>
  <w:endnote w:type="continuationSeparator" w:id="0">
    <w:p w:rsidR="00D60C70" w:rsidRDefault="00D60C70" w:rsidP="0027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66" w:rsidRDefault="00276F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70" w:rsidRDefault="00D60C70" w:rsidP="00276F66">
      <w:pPr>
        <w:spacing w:after="0" w:line="240" w:lineRule="auto"/>
      </w:pPr>
      <w:r>
        <w:separator/>
      </w:r>
    </w:p>
  </w:footnote>
  <w:footnote w:type="continuationSeparator" w:id="0">
    <w:p w:rsidR="00D60C70" w:rsidRDefault="00D60C70" w:rsidP="00276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7B66"/>
    <w:multiLevelType w:val="hybridMultilevel"/>
    <w:tmpl w:val="1EFAD4CC"/>
    <w:lvl w:ilvl="0" w:tplc="86283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6F66"/>
    <w:rsid w:val="00005D9A"/>
    <w:rsid w:val="0001790E"/>
    <w:rsid w:val="000B55C5"/>
    <w:rsid w:val="0016755B"/>
    <w:rsid w:val="00184F68"/>
    <w:rsid w:val="00276F66"/>
    <w:rsid w:val="00577DE4"/>
    <w:rsid w:val="00810567"/>
    <w:rsid w:val="008D6D6F"/>
    <w:rsid w:val="0092711B"/>
    <w:rsid w:val="00950C05"/>
    <w:rsid w:val="009963C1"/>
    <w:rsid w:val="00A14B7B"/>
    <w:rsid w:val="00A934E3"/>
    <w:rsid w:val="00AA798B"/>
    <w:rsid w:val="00B36C6B"/>
    <w:rsid w:val="00C762C3"/>
    <w:rsid w:val="00C9789F"/>
    <w:rsid w:val="00CD4F6D"/>
    <w:rsid w:val="00D24F55"/>
    <w:rsid w:val="00D60C70"/>
    <w:rsid w:val="00F66F29"/>
    <w:rsid w:val="00F9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7D7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B763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6F19"/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qFormat/>
    <w:rsid w:val="00266F19"/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ate">
    <w:name w:val="createdate"/>
    <w:basedOn w:val="Domylnaczcionkaakapitu"/>
    <w:qFormat/>
    <w:rsid w:val="00266F19"/>
  </w:style>
  <w:style w:type="character" w:customStyle="1" w:styleId="articleseparator">
    <w:name w:val="article_separator"/>
    <w:basedOn w:val="Domylnaczcionkaakapitu"/>
    <w:qFormat/>
    <w:rsid w:val="00266F19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E7468C"/>
  </w:style>
  <w:style w:type="character" w:customStyle="1" w:styleId="StopkaZnak">
    <w:name w:val="Stopka Znak"/>
    <w:basedOn w:val="Domylnaczcionkaakapitu"/>
    <w:link w:val="Footer"/>
    <w:uiPriority w:val="99"/>
    <w:qFormat/>
    <w:rsid w:val="00E7468C"/>
  </w:style>
  <w:style w:type="paragraph" w:styleId="Nagwek">
    <w:name w:val="header"/>
    <w:basedOn w:val="Normalny"/>
    <w:next w:val="Tekstpodstawowy"/>
    <w:link w:val="NagwekZnak"/>
    <w:qFormat/>
    <w:rsid w:val="00276F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76F66"/>
    <w:pPr>
      <w:spacing w:after="140" w:line="288" w:lineRule="auto"/>
    </w:pPr>
  </w:style>
  <w:style w:type="paragraph" w:styleId="Lista">
    <w:name w:val="List"/>
    <w:basedOn w:val="Tekstpodstawowy"/>
    <w:rsid w:val="00276F66"/>
    <w:rPr>
      <w:rFonts w:cs="Mangal"/>
    </w:rPr>
  </w:style>
  <w:style w:type="paragraph" w:customStyle="1" w:styleId="Caption">
    <w:name w:val="Caption"/>
    <w:basedOn w:val="Normalny"/>
    <w:qFormat/>
    <w:rsid w:val="00276F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76F66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266F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266F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CB13C7"/>
    <w:rPr>
      <w:color w:val="00000A"/>
      <w:sz w:val="22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E7468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E7468C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564AA-B314-4960-8AD8-B568BCB8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ZSDubienka</cp:lastModifiedBy>
  <cp:revision>23</cp:revision>
  <cp:lastPrinted>2018-02-15T07:19:00Z</cp:lastPrinted>
  <dcterms:created xsi:type="dcterms:W3CDTF">2017-02-05T16:42:00Z</dcterms:created>
  <dcterms:modified xsi:type="dcterms:W3CDTF">2018-02-16T15:17:00Z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